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Министерство общего и профессионального образования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«Белокалитвинский гуманитарно-индустриальный техникум»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81588F" w:rsidRDefault="00F10729" w:rsidP="00971988">
      <w:pPr>
        <w:ind w:firstLine="709"/>
        <w:jc w:val="both"/>
      </w:pPr>
    </w:p>
    <w:p w:rsidR="00F10729" w:rsidRPr="0081588F" w:rsidRDefault="00F10729" w:rsidP="00971988">
      <w:pPr>
        <w:ind w:firstLine="709"/>
        <w:jc w:val="both"/>
        <w:rPr>
          <w:b/>
          <w:bCs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10729" w:rsidRPr="0094041F" w:rsidRDefault="00F10729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041F">
        <w:rPr>
          <w:b/>
          <w:sz w:val="28"/>
          <w:szCs w:val="28"/>
        </w:rPr>
        <w:t>МЕТОДИЧЕСКИЕ РЕКОМЕНДАЦИИ</w:t>
      </w:r>
    </w:p>
    <w:p w:rsidR="00D52960" w:rsidRDefault="007B082F" w:rsidP="00D52960">
      <w:pPr>
        <w:ind w:firstLine="709"/>
        <w:jc w:val="center"/>
        <w:rPr>
          <w:b/>
          <w:bCs/>
          <w:sz w:val="28"/>
          <w:szCs w:val="28"/>
        </w:rPr>
      </w:pPr>
      <w:r w:rsidRPr="009404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организации</w:t>
      </w:r>
      <w:r w:rsidRPr="0094041F">
        <w:rPr>
          <w:b/>
          <w:sz w:val="28"/>
          <w:szCs w:val="28"/>
        </w:rPr>
        <w:t xml:space="preserve"> </w:t>
      </w:r>
      <w:r w:rsidRPr="007B082F">
        <w:rPr>
          <w:b/>
          <w:bCs/>
          <w:sz w:val="28"/>
          <w:szCs w:val="28"/>
        </w:rPr>
        <w:t xml:space="preserve">внеаудиторной самостоятельной работы </w:t>
      </w:r>
    </w:p>
    <w:p w:rsidR="00D52960" w:rsidRPr="0094041F" w:rsidRDefault="00D52960" w:rsidP="00D52960">
      <w:pPr>
        <w:ind w:firstLine="709"/>
        <w:jc w:val="center"/>
        <w:rPr>
          <w:sz w:val="28"/>
          <w:szCs w:val="28"/>
        </w:rPr>
      </w:pPr>
      <w:r w:rsidRPr="0094041F">
        <w:rPr>
          <w:b/>
          <w:sz w:val="28"/>
          <w:szCs w:val="28"/>
        </w:rPr>
        <w:t xml:space="preserve">по учебной дисциплине </w:t>
      </w:r>
      <w:r>
        <w:rPr>
          <w:b/>
          <w:sz w:val="28"/>
          <w:szCs w:val="28"/>
        </w:rPr>
        <w:t>ОУД.13</w:t>
      </w:r>
      <w:r w:rsidRPr="0094041F">
        <w:rPr>
          <w:b/>
          <w:sz w:val="28"/>
          <w:szCs w:val="28"/>
        </w:rPr>
        <w:t xml:space="preserve"> Информатика</w:t>
      </w:r>
    </w:p>
    <w:p w:rsidR="00D52960" w:rsidRPr="002938C1" w:rsidRDefault="00D52960" w:rsidP="00D529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7B082F" w:rsidRPr="007B082F">
        <w:rPr>
          <w:b/>
          <w:bCs/>
          <w:sz w:val="28"/>
          <w:szCs w:val="28"/>
        </w:rPr>
        <w:t xml:space="preserve">студентов </w:t>
      </w:r>
      <w:r>
        <w:rPr>
          <w:b/>
          <w:bCs/>
          <w:sz w:val="28"/>
          <w:szCs w:val="28"/>
        </w:rPr>
        <w:t xml:space="preserve">1 </w:t>
      </w:r>
      <w:r w:rsidRPr="002938C1">
        <w:rPr>
          <w:b/>
          <w:sz w:val="28"/>
          <w:szCs w:val="28"/>
        </w:rPr>
        <w:t>курса всех специальностей</w:t>
      </w:r>
    </w:p>
    <w:p w:rsidR="00116CB5" w:rsidRPr="0094041F" w:rsidRDefault="00116CB5" w:rsidP="007B082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Белая Калитва,</w:t>
      </w:r>
      <w:r w:rsidR="00F10729" w:rsidRPr="0094041F">
        <w:rPr>
          <w:sz w:val="28"/>
          <w:szCs w:val="28"/>
        </w:rPr>
        <w:t xml:space="preserve"> 201</w:t>
      </w:r>
      <w:r w:rsidRPr="0094041F">
        <w:rPr>
          <w:sz w:val="28"/>
          <w:szCs w:val="28"/>
        </w:rPr>
        <w:t>8</w:t>
      </w:r>
      <w:r w:rsidR="00F10729" w:rsidRPr="0094041F">
        <w:rPr>
          <w:sz w:val="28"/>
          <w:szCs w:val="28"/>
        </w:rPr>
        <w:t xml:space="preserve"> г.</w:t>
      </w:r>
    </w:p>
    <w:p w:rsidR="00F10729" w:rsidRDefault="00F10729" w:rsidP="00971988">
      <w:pPr>
        <w:ind w:firstLine="709"/>
        <w:jc w:val="both"/>
        <w:rPr>
          <w:sz w:val="27"/>
          <w:szCs w:val="27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508" w:type="dxa"/>
        <w:jc w:val="center"/>
        <w:tblInd w:w="436" w:type="dxa"/>
        <w:tblLook w:val="04A0"/>
      </w:tblPr>
      <w:tblGrid>
        <w:gridCol w:w="4679"/>
        <w:gridCol w:w="567"/>
        <w:gridCol w:w="4262"/>
      </w:tblGrid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lastRenderedPageBreak/>
              <w:br w:type="page"/>
            </w:r>
            <w:r w:rsidRPr="0053030C">
              <w:rPr>
                <w:sz w:val="24"/>
                <w:szCs w:val="24"/>
              </w:rPr>
              <w:br w:type="page"/>
              <w:t>ОДОБРЕНО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53030C" w:rsidRDefault="0053030C">
            <w:pPr>
              <w:spacing w:line="25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цикловой комиссией специальности Прикладная информатика (по отраслям)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53030C" w:rsidRDefault="0053030C">
            <w:pPr>
              <w:spacing w:line="25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Протокол № 1</w:t>
            </w:r>
          </w:p>
          <w:p w:rsidR="0053030C" w:rsidRPr="0053030C" w:rsidRDefault="0053030C" w:rsidP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07</w:t>
            </w:r>
            <w:r w:rsidRPr="0053030C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Pr="0053030C">
              <w:rPr>
                <w:sz w:val="24"/>
                <w:szCs w:val="24"/>
              </w:rPr>
              <w:t> г.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Председатель</w:t>
            </w:r>
          </w:p>
          <w:p w:rsidR="0053030C" w:rsidRPr="0053030C" w:rsidRDefault="0053030C">
            <w:pPr>
              <w:spacing w:line="256" w:lineRule="auto"/>
              <w:rPr>
                <w:sz w:val="24"/>
                <w:szCs w:val="24"/>
              </w:rPr>
            </w:pPr>
          </w:p>
          <w:p w:rsidR="0053030C" w:rsidRPr="0053030C" w:rsidRDefault="0053030C" w:rsidP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 xml:space="preserve">_____________ Е.Б. </w:t>
            </w:r>
            <w:proofErr w:type="spellStart"/>
            <w:r w:rsidRPr="0053030C">
              <w:rPr>
                <w:sz w:val="24"/>
                <w:szCs w:val="24"/>
              </w:rPr>
              <w:t>Конькова</w:t>
            </w:r>
            <w:proofErr w:type="spellEnd"/>
            <w:r w:rsidRPr="0053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27068" w:rsidRDefault="00127068" w:rsidP="0053030C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352A36" w:rsidRPr="006B7D2E" w:rsidRDefault="001E2C68" w:rsidP="00971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D52960">
        <w:rPr>
          <w:sz w:val="24"/>
          <w:szCs w:val="24"/>
        </w:rPr>
        <w:t xml:space="preserve">1 курса </w:t>
      </w:r>
      <w:r w:rsidR="00D52960" w:rsidRPr="00D52960">
        <w:rPr>
          <w:bCs/>
          <w:sz w:val="24"/>
          <w:szCs w:val="24"/>
        </w:rPr>
        <w:t>специальностей технического и социально-экономического профилей</w:t>
      </w:r>
    </w:p>
    <w:p w:rsidR="00F10729" w:rsidRDefault="00F10729" w:rsidP="00971988">
      <w:pPr>
        <w:ind w:firstLine="709"/>
        <w:jc w:val="both"/>
        <w:rPr>
          <w:sz w:val="24"/>
          <w:szCs w:val="24"/>
        </w:rPr>
      </w:pPr>
      <w:r w:rsidRPr="002C18B4">
        <w:rPr>
          <w:sz w:val="24"/>
          <w:szCs w:val="24"/>
        </w:rPr>
        <w:t xml:space="preserve">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Организация-разработчик: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>Разработчик:</w:t>
      </w:r>
    </w:p>
    <w:p w:rsidR="00D52960" w:rsidRPr="00D52960" w:rsidRDefault="00D52960" w:rsidP="00D52960">
      <w:pPr>
        <w:jc w:val="both"/>
        <w:rPr>
          <w:sz w:val="24"/>
          <w:szCs w:val="24"/>
        </w:rPr>
      </w:pPr>
      <w:r w:rsidRPr="00D52960">
        <w:rPr>
          <w:sz w:val="24"/>
          <w:szCs w:val="24"/>
        </w:rPr>
        <w:t xml:space="preserve">Пелипенко Т.В., преподаватель </w:t>
      </w:r>
      <w:proofErr w:type="spellStart"/>
      <w:r w:rsidRPr="00D52960">
        <w:rPr>
          <w:sz w:val="24"/>
          <w:szCs w:val="24"/>
        </w:rPr>
        <w:t>ГБПОУ</w:t>
      </w:r>
      <w:proofErr w:type="spellEnd"/>
      <w:r w:rsidRPr="00D52960">
        <w:rPr>
          <w:sz w:val="24"/>
          <w:szCs w:val="24"/>
        </w:rPr>
        <w:t xml:space="preserve"> </w:t>
      </w:r>
      <w:proofErr w:type="spellStart"/>
      <w:r w:rsidRPr="00D52960">
        <w:rPr>
          <w:sz w:val="24"/>
          <w:szCs w:val="24"/>
        </w:rPr>
        <w:t>РО</w:t>
      </w:r>
      <w:proofErr w:type="spellEnd"/>
      <w:r w:rsidRPr="00D52960">
        <w:rPr>
          <w:sz w:val="24"/>
          <w:szCs w:val="24"/>
        </w:rPr>
        <w:t xml:space="preserve"> «БГИТ»</w:t>
      </w:r>
    </w:p>
    <w:p w:rsidR="00D52960" w:rsidRPr="00D52960" w:rsidRDefault="00D52960" w:rsidP="00D52960">
      <w:pPr>
        <w:jc w:val="both"/>
        <w:rPr>
          <w:sz w:val="24"/>
          <w:szCs w:val="24"/>
        </w:rPr>
      </w:pPr>
      <w:proofErr w:type="spellStart"/>
      <w:r w:rsidRPr="00D52960">
        <w:rPr>
          <w:sz w:val="24"/>
          <w:szCs w:val="24"/>
        </w:rPr>
        <w:t>Шматко</w:t>
      </w:r>
      <w:proofErr w:type="spellEnd"/>
      <w:r w:rsidRPr="00D52960">
        <w:rPr>
          <w:sz w:val="24"/>
          <w:szCs w:val="24"/>
        </w:rPr>
        <w:t xml:space="preserve"> Г.В., преподаватель </w:t>
      </w:r>
      <w:proofErr w:type="spellStart"/>
      <w:r w:rsidRPr="00D52960">
        <w:rPr>
          <w:sz w:val="24"/>
          <w:szCs w:val="24"/>
        </w:rPr>
        <w:t>ГБПОУ</w:t>
      </w:r>
      <w:proofErr w:type="spellEnd"/>
      <w:r w:rsidRPr="00D52960">
        <w:rPr>
          <w:sz w:val="24"/>
          <w:szCs w:val="24"/>
        </w:rPr>
        <w:t xml:space="preserve"> </w:t>
      </w:r>
      <w:proofErr w:type="spellStart"/>
      <w:r w:rsidRPr="00D52960">
        <w:rPr>
          <w:sz w:val="24"/>
          <w:szCs w:val="24"/>
        </w:rPr>
        <w:t>РО</w:t>
      </w:r>
      <w:proofErr w:type="spellEnd"/>
      <w:r w:rsidRPr="00D52960">
        <w:rPr>
          <w:sz w:val="24"/>
          <w:szCs w:val="24"/>
        </w:rPr>
        <w:t xml:space="preserve"> «БГИТ»</w:t>
      </w:r>
    </w:p>
    <w:p w:rsidR="00D52960" w:rsidRPr="00D52960" w:rsidRDefault="00D52960" w:rsidP="00D52960">
      <w:pPr>
        <w:jc w:val="both"/>
        <w:rPr>
          <w:sz w:val="24"/>
          <w:szCs w:val="24"/>
        </w:rPr>
      </w:pPr>
      <w:r w:rsidRPr="00D52960">
        <w:rPr>
          <w:sz w:val="24"/>
          <w:szCs w:val="24"/>
        </w:rPr>
        <w:t xml:space="preserve">Головнева С.Н., преподаватель </w:t>
      </w:r>
      <w:proofErr w:type="spellStart"/>
      <w:r w:rsidRPr="00D52960">
        <w:rPr>
          <w:sz w:val="24"/>
          <w:szCs w:val="24"/>
        </w:rPr>
        <w:t>ГБПОУ</w:t>
      </w:r>
      <w:proofErr w:type="spellEnd"/>
      <w:r w:rsidRPr="00D52960">
        <w:rPr>
          <w:sz w:val="24"/>
          <w:szCs w:val="24"/>
        </w:rPr>
        <w:t xml:space="preserve"> </w:t>
      </w:r>
      <w:proofErr w:type="spellStart"/>
      <w:r w:rsidRPr="00D52960">
        <w:rPr>
          <w:sz w:val="24"/>
          <w:szCs w:val="24"/>
        </w:rPr>
        <w:t>РО</w:t>
      </w:r>
      <w:proofErr w:type="spellEnd"/>
      <w:r w:rsidRPr="00D52960">
        <w:rPr>
          <w:sz w:val="24"/>
          <w:szCs w:val="24"/>
        </w:rPr>
        <w:t xml:space="preserve"> «БГИТ»</w:t>
      </w: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Pr="002C18B4" w:rsidRDefault="00127068" w:rsidP="00971988">
      <w:pPr>
        <w:ind w:firstLine="709"/>
        <w:jc w:val="both"/>
        <w:rPr>
          <w:sz w:val="24"/>
          <w:szCs w:val="24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10729" w:rsidRPr="00F10729" w:rsidRDefault="00F10729" w:rsidP="0094041F">
      <w:pPr>
        <w:pStyle w:val="1"/>
      </w:pPr>
      <w:bookmarkStart w:id="0" w:name="_Toc26795383"/>
      <w:r w:rsidRPr="00F10729">
        <w:lastRenderedPageBreak/>
        <w:t>СОДЕРЖАНИЕ</w:t>
      </w:r>
      <w:bookmarkEnd w:id="0"/>
    </w:p>
    <w:p w:rsidR="00127068" w:rsidRDefault="008C724E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127068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26795384" w:history="1">
        <w:r w:rsidR="00127068" w:rsidRPr="002672B5">
          <w:rPr>
            <w:rStyle w:val="ad"/>
            <w:noProof/>
          </w:rPr>
          <w:t>Введение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DF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27068" w:rsidRDefault="008C724E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5" w:history="1">
        <w:r w:rsidR="00127068" w:rsidRPr="002672B5">
          <w:rPr>
            <w:rStyle w:val="ad"/>
            <w:noProof/>
          </w:rPr>
          <w:t>Тематика самостоятельной работы по учебной дисциплине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DF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068" w:rsidRDefault="008C724E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6" w:history="1">
        <w:r w:rsidR="00127068" w:rsidRPr="002672B5">
          <w:rPr>
            <w:rStyle w:val="ad"/>
            <w:noProof/>
          </w:rPr>
          <w:t>Задания для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DF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068" w:rsidRDefault="008C724E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7" w:history="1">
        <w:r w:rsidR="00127068" w:rsidRPr="002672B5">
          <w:rPr>
            <w:rStyle w:val="ad"/>
            <w:noProof/>
          </w:rPr>
          <w:t>Методические рекомендации по выполнению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DF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27068" w:rsidRDefault="008C724E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8" w:history="1">
        <w:r w:rsidR="00127068" w:rsidRPr="002672B5">
          <w:rPr>
            <w:rStyle w:val="ad"/>
            <w:noProof/>
          </w:rPr>
          <w:t>Рекомендуемые источники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DF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37EA" w:rsidRDefault="008C724E" w:rsidP="00971988">
      <w:pPr>
        <w:tabs>
          <w:tab w:val="right" w:pos="9356"/>
        </w:tabs>
        <w:ind w:firstLine="709"/>
        <w:jc w:val="both"/>
      </w:pPr>
      <w:r>
        <w:rPr>
          <w:sz w:val="28"/>
          <w:highlight w:val="yellow"/>
        </w:rPr>
        <w:fldChar w:fldCharType="end"/>
      </w:r>
    </w:p>
    <w:p w:rsidR="00F10729" w:rsidRPr="000B37EA" w:rsidRDefault="000B37EA" w:rsidP="00B32011">
      <w:pPr>
        <w:pStyle w:val="1"/>
      </w:pPr>
      <w:bookmarkStart w:id="1" w:name="_Toc480457492"/>
      <w:r>
        <w:br w:type="page"/>
      </w:r>
      <w:bookmarkStart w:id="2" w:name="_Toc26795384"/>
      <w:r w:rsidR="00F10729" w:rsidRPr="00B32011">
        <w:lastRenderedPageBreak/>
        <w:t>В</w:t>
      </w:r>
      <w:r w:rsidR="00D23DA5" w:rsidRPr="00B32011">
        <w:t>ведение</w:t>
      </w:r>
      <w:bookmarkEnd w:id="1"/>
      <w:bookmarkEnd w:id="2"/>
    </w:p>
    <w:p w:rsidR="00352A36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дисциплины </w:t>
      </w:r>
      <w:r w:rsidR="00D52960">
        <w:rPr>
          <w:sz w:val="22"/>
          <w:szCs w:val="22"/>
        </w:rPr>
        <w:t>ОУД.13</w:t>
      </w:r>
      <w:r w:rsidR="00AE3594">
        <w:rPr>
          <w:sz w:val="22"/>
          <w:szCs w:val="22"/>
        </w:rPr>
        <w:t xml:space="preserve"> </w:t>
      </w:r>
      <w:r w:rsidR="00AE3594">
        <w:rPr>
          <w:sz w:val="24"/>
          <w:szCs w:val="24"/>
        </w:rPr>
        <w:t>Информатика</w:t>
      </w:r>
      <w:r w:rsidR="00AE3594" w:rsidRPr="00C41E93">
        <w:rPr>
          <w:sz w:val="22"/>
          <w:szCs w:val="22"/>
        </w:rPr>
        <w:t xml:space="preserve"> </w:t>
      </w:r>
      <w:r w:rsidR="00D52960" w:rsidRPr="00D52960">
        <w:rPr>
          <w:bCs/>
          <w:sz w:val="22"/>
          <w:szCs w:val="22"/>
        </w:rPr>
        <w:t>специальностей социально-экономического профил</w:t>
      </w:r>
      <w:r w:rsidR="00D52960">
        <w:rPr>
          <w:bCs/>
          <w:sz w:val="22"/>
          <w:szCs w:val="22"/>
        </w:rPr>
        <w:t xml:space="preserve">я </w:t>
      </w:r>
      <w:r w:rsidRPr="000D2E9F">
        <w:rPr>
          <w:sz w:val="22"/>
          <w:szCs w:val="22"/>
        </w:rPr>
        <w:t>предусмотрена самостоятел</w:t>
      </w:r>
      <w:r w:rsidR="00FE1679" w:rsidRPr="000D2E9F">
        <w:rPr>
          <w:sz w:val="22"/>
          <w:szCs w:val="22"/>
        </w:rPr>
        <w:t xml:space="preserve">ьная работа студентов в объеме </w:t>
      </w:r>
      <w:r w:rsidR="00C43584">
        <w:rPr>
          <w:sz w:val="22"/>
          <w:szCs w:val="22"/>
        </w:rPr>
        <w:t>50</w:t>
      </w:r>
      <w:r w:rsidR="00116CB5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час</w:t>
      </w:r>
      <w:r w:rsidR="00116CB5">
        <w:rPr>
          <w:sz w:val="22"/>
          <w:szCs w:val="22"/>
        </w:rPr>
        <w:t>ов</w:t>
      </w:r>
      <w:r w:rsidRPr="000D2E9F">
        <w:rPr>
          <w:sz w:val="22"/>
          <w:szCs w:val="22"/>
        </w:rPr>
        <w:t>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94041F">
        <w:rPr>
          <w:sz w:val="22"/>
          <w:szCs w:val="22"/>
        </w:rPr>
        <w:t xml:space="preserve">дисциплине </w:t>
      </w:r>
      <w:r w:rsidR="00C41E93">
        <w:rPr>
          <w:sz w:val="24"/>
          <w:szCs w:val="24"/>
        </w:rPr>
        <w:t>Информатик</w:t>
      </w:r>
      <w:r w:rsidR="0094041F">
        <w:rPr>
          <w:sz w:val="24"/>
          <w:szCs w:val="24"/>
        </w:rPr>
        <w:t>а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94041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C41E93">
        <w:rPr>
          <w:sz w:val="24"/>
          <w:szCs w:val="24"/>
        </w:rPr>
        <w:t>Информатики</w:t>
      </w:r>
      <w:r w:rsidRPr="000D2E9F">
        <w:rPr>
          <w:sz w:val="22"/>
          <w:szCs w:val="22"/>
        </w:rPr>
        <w:t>, которые не получили достаточного освещения на занятиях по причине ограниченности времени и большого объема изучаемого материала</w:t>
      </w:r>
      <w:r w:rsidR="0094041F">
        <w:rPr>
          <w:sz w:val="22"/>
          <w:szCs w:val="22"/>
        </w:rPr>
        <w:t xml:space="preserve">. 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Методическое обеспечение самостоятельной </w:t>
      </w:r>
      <w:r w:rsidR="00FC0DF9">
        <w:rPr>
          <w:sz w:val="22"/>
          <w:szCs w:val="22"/>
        </w:rPr>
        <w:t xml:space="preserve">работы </w:t>
      </w:r>
      <w:r w:rsidRPr="000D2E9F">
        <w:rPr>
          <w:sz w:val="22"/>
          <w:szCs w:val="22"/>
        </w:rPr>
        <w:t>состоит из: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Поиска дополнительной научной литературы, к которой студенты</w:t>
      </w:r>
      <w:r w:rsidR="0094041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352A36" w:rsidRPr="006B7D2E">
        <w:rPr>
          <w:sz w:val="24"/>
          <w:szCs w:val="24"/>
        </w:rPr>
        <w:t>Информа</w:t>
      </w:r>
      <w:r w:rsidR="006F1D05">
        <w:rPr>
          <w:sz w:val="24"/>
          <w:szCs w:val="24"/>
        </w:rPr>
        <w:t>тика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</w:t>
      </w:r>
      <w:proofErr w:type="spellStart"/>
      <w:r w:rsidRPr="000D2E9F">
        <w:rPr>
          <w:sz w:val="22"/>
          <w:szCs w:val="22"/>
        </w:rPr>
        <w:t>ФГОС</w:t>
      </w:r>
      <w:proofErr w:type="spellEnd"/>
      <w:r w:rsidRPr="000D2E9F">
        <w:rPr>
          <w:sz w:val="22"/>
          <w:szCs w:val="22"/>
        </w:rPr>
        <w:t xml:space="preserve">) </w:t>
      </w:r>
      <w:proofErr w:type="spellStart"/>
      <w:r w:rsidRPr="000D2E9F">
        <w:rPr>
          <w:sz w:val="22"/>
          <w:szCs w:val="22"/>
        </w:rPr>
        <w:t>СПО</w:t>
      </w:r>
      <w:proofErr w:type="spellEnd"/>
      <w:r w:rsidRPr="000D2E9F">
        <w:rPr>
          <w:sz w:val="22"/>
          <w:szCs w:val="22"/>
        </w:rPr>
        <w:t xml:space="preserve"> по </w:t>
      </w:r>
      <w:r w:rsidR="0094041F">
        <w:rPr>
          <w:sz w:val="22"/>
          <w:szCs w:val="22"/>
        </w:rPr>
        <w:t xml:space="preserve">данной </w:t>
      </w:r>
      <w:r w:rsidRPr="000D2E9F">
        <w:rPr>
          <w:sz w:val="22"/>
          <w:szCs w:val="22"/>
        </w:rPr>
        <w:t>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352A36" w:rsidRPr="00352A36" w:rsidRDefault="00352A36" w:rsidP="00971988">
      <w:pPr>
        <w:ind w:firstLine="709"/>
        <w:jc w:val="both"/>
        <w:rPr>
          <w:sz w:val="22"/>
          <w:szCs w:val="22"/>
        </w:rPr>
      </w:pPr>
      <w:r w:rsidRPr="00352A36">
        <w:rPr>
          <w:sz w:val="22"/>
          <w:szCs w:val="22"/>
        </w:rPr>
        <w:t>Информа</w:t>
      </w:r>
      <w:r w:rsidR="006F1D05">
        <w:rPr>
          <w:sz w:val="22"/>
          <w:szCs w:val="22"/>
        </w:rPr>
        <w:t>тика</w:t>
      </w:r>
      <w:r w:rsidRPr="00352A36">
        <w:rPr>
          <w:sz w:val="22"/>
          <w:szCs w:val="22"/>
        </w:rPr>
        <w:t xml:space="preserve"> </w:t>
      </w:r>
      <w:r w:rsidR="006F1D05">
        <w:rPr>
          <w:sz w:val="22"/>
          <w:szCs w:val="22"/>
        </w:rPr>
        <w:t>является дисциплиной математического и общего естественнонаучного учебного</w:t>
      </w:r>
      <w:r w:rsidR="006F1D05" w:rsidRPr="006F1D05">
        <w:rPr>
          <w:sz w:val="22"/>
          <w:szCs w:val="22"/>
        </w:rPr>
        <w:t xml:space="preserve"> цикл</w:t>
      </w:r>
      <w:r w:rsidR="006F1D05">
        <w:rPr>
          <w:sz w:val="22"/>
          <w:szCs w:val="22"/>
        </w:rPr>
        <w:t>а</w:t>
      </w:r>
      <w:r w:rsidRPr="00352A36">
        <w:rPr>
          <w:sz w:val="22"/>
          <w:szCs w:val="22"/>
        </w:rPr>
        <w:t>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971988">
      <w:pPr>
        <w:ind w:firstLine="709"/>
        <w:jc w:val="both"/>
        <w:rPr>
          <w:sz w:val="22"/>
          <w:szCs w:val="22"/>
        </w:rPr>
      </w:pP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</w:p>
    <w:p w:rsidR="00116967" w:rsidRDefault="000B37EA" w:rsidP="00B32011">
      <w:pPr>
        <w:pStyle w:val="1"/>
      </w:pPr>
      <w:bookmarkStart w:id="3" w:name="_Toc480457493"/>
      <w:r>
        <w:br w:type="page"/>
      </w:r>
      <w:bookmarkStart w:id="4" w:name="_Toc26795385"/>
    </w:p>
    <w:p w:rsidR="007736E9" w:rsidRDefault="007736E9" w:rsidP="00B32011">
      <w:pPr>
        <w:pStyle w:val="1"/>
      </w:pPr>
      <w:r w:rsidRPr="000B37EA">
        <w:lastRenderedPageBreak/>
        <w:t>Тематика самостоятельной работы по учебной дисциплине</w:t>
      </w:r>
      <w:bookmarkEnd w:id="3"/>
      <w:bookmarkEnd w:id="4"/>
      <w:r w:rsidRPr="000B37EA">
        <w:t xml:space="preserve"> </w:t>
      </w: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6"/>
        <w:gridCol w:w="2265"/>
      </w:tblGrid>
      <w:tr w:rsidR="00FA3460" w:rsidRPr="00AD7685" w:rsidTr="002A40FB">
        <w:trPr>
          <w:jc w:val="center"/>
        </w:trPr>
        <w:tc>
          <w:tcPr>
            <w:tcW w:w="7354" w:type="dxa"/>
          </w:tcPr>
          <w:p w:rsidR="00FA3460" w:rsidRPr="00AD7685" w:rsidRDefault="00FA3460" w:rsidP="002A40FB">
            <w:pPr>
              <w:rPr>
                <w:b/>
              </w:rPr>
            </w:pPr>
            <w:r w:rsidRPr="00AD76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FA3460" w:rsidRPr="00AD7685" w:rsidRDefault="00FA3460" w:rsidP="002A40FB">
            <w:pPr>
              <w:jc w:val="center"/>
              <w:rPr>
                <w:b/>
              </w:rPr>
            </w:pPr>
            <w:r w:rsidRPr="00AD7685">
              <w:rPr>
                <w:b/>
              </w:rPr>
              <w:t>50</w:t>
            </w:r>
          </w:p>
        </w:tc>
      </w:tr>
      <w:tr w:rsidR="00FA3460" w:rsidRPr="008C4F7A" w:rsidTr="002A40FB">
        <w:trPr>
          <w:jc w:val="center"/>
        </w:trPr>
        <w:tc>
          <w:tcPr>
            <w:tcW w:w="7354" w:type="dxa"/>
          </w:tcPr>
          <w:p w:rsidR="00FA3460" w:rsidRPr="008C4F7A" w:rsidRDefault="00FA3460" w:rsidP="002A40FB">
            <w:r w:rsidRPr="008C4F7A">
              <w:t>в том числе:</w:t>
            </w:r>
          </w:p>
        </w:tc>
        <w:tc>
          <w:tcPr>
            <w:tcW w:w="2261" w:type="dxa"/>
          </w:tcPr>
          <w:p w:rsidR="00FA3460" w:rsidRPr="008C4F7A" w:rsidRDefault="00FA3460" w:rsidP="002A40FB">
            <w:pPr>
              <w:jc w:val="center"/>
            </w:pPr>
          </w:p>
        </w:tc>
      </w:tr>
      <w:tr w:rsidR="00FA3460" w:rsidRPr="007442AB" w:rsidTr="002A40FB">
        <w:trPr>
          <w:jc w:val="center"/>
        </w:trPr>
        <w:tc>
          <w:tcPr>
            <w:tcW w:w="7354" w:type="dxa"/>
          </w:tcPr>
          <w:p w:rsidR="00FA3460" w:rsidRPr="00A7480C" w:rsidRDefault="00FA3460" w:rsidP="002A40FB">
            <w:pPr>
              <w:ind w:left="472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изучение конспекта учебного материала, источников основной и дополнительной учебной литературы </w:t>
            </w:r>
          </w:p>
        </w:tc>
        <w:tc>
          <w:tcPr>
            <w:tcW w:w="2261" w:type="dxa"/>
          </w:tcPr>
          <w:p w:rsidR="00FA3460" w:rsidRPr="007442AB" w:rsidRDefault="00FA3460" w:rsidP="002A40F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FA3460" w:rsidRPr="007442AB" w:rsidTr="002A40FB">
        <w:trPr>
          <w:jc w:val="center"/>
        </w:trPr>
        <w:tc>
          <w:tcPr>
            <w:tcW w:w="7354" w:type="dxa"/>
          </w:tcPr>
          <w:p w:rsidR="00FA3460" w:rsidRPr="00575A2D" w:rsidRDefault="00FA3460" w:rsidP="002A40FB">
            <w:pPr>
              <w:ind w:left="472"/>
              <w:rPr>
                <w:i/>
              </w:rPr>
            </w:pPr>
            <w:r w:rsidRPr="002E779E">
              <w:t>подготовка к выполнению практических заданий в рамках практических занятий</w:t>
            </w:r>
          </w:p>
        </w:tc>
        <w:tc>
          <w:tcPr>
            <w:tcW w:w="2261" w:type="dxa"/>
          </w:tcPr>
          <w:p w:rsidR="00FA3460" w:rsidRPr="007442AB" w:rsidRDefault="00FA3460" w:rsidP="002A40F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</w:tr>
      <w:tr w:rsidR="00FA3460" w:rsidRPr="007442AB" w:rsidTr="002A40FB">
        <w:trPr>
          <w:jc w:val="center"/>
        </w:trPr>
        <w:tc>
          <w:tcPr>
            <w:tcW w:w="7354" w:type="dxa"/>
          </w:tcPr>
          <w:p w:rsidR="00FA3460" w:rsidRPr="00FB285F" w:rsidRDefault="00FA3460" w:rsidP="002A40FB">
            <w:pPr>
              <w:ind w:left="472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решение задач</w:t>
            </w:r>
          </w:p>
        </w:tc>
        <w:tc>
          <w:tcPr>
            <w:tcW w:w="2261" w:type="dxa"/>
          </w:tcPr>
          <w:p w:rsidR="00FA3460" w:rsidRPr="007442AB" w:rsidRDefault="00FA3460" w:rsidP="002A40F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</w:tbl>
    <w:p w:rsidR="00FA3460" w:rsidRPr="00FA3460" w:rsidRDefault="00FA3460" w:rsidP="00FA3460"/>
    <w:p w:rsidR="00F10729" w:rsidRDefault="00032B1E" w:rsidP="00B32011">
      <w:pPr>
        <w:pStyle w:val="2"/>
      </w:pPr>
      <w:bookmarkStart w:id="5" w:name="_Toc480457494"/>
      <w:bookmarkStart w:id="6" w:name="_Toc26795386"/>
      <w:r w:rsidRPr="00A205D1">
        <w:t>Задания для самостоятельной работы</w:t>
      </w:r>
      <w:bookmarkEnd w:id="5"/>
      <w:bookmarkEnd w:id="6"/>
    </w:p>
    <w:p w:rsidR="00EF73B4" w:rsidRPr="00EF73B4" w:rsidRDefault="00EF73B4" w:rsidP="00EF73B4"/>
    <w:p w:rsidR="007A32B0" w:rsidRDefault="007A32B0" w:rsidP="002F293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171B8">
        <w:rPr>
          <w:b/>
          <w:bCs/>
          <w:sz w:val="24"/>
          <w:szCs w:val="24"/>
        </w:rPr>
        <w:t>Раздел 1. Информация и информационные процессы</w:t>
      </w:r>
      <w:r w:rsidRPr="002F2938">
        <w:rPr>
          <w:b/>
          <w:sz w:val="22"/>
          <w:szCs w:val="22"/>
        </w:rPr>
        <w:t xml:space="preserve"> </w:t>
      </w:r>
    </w:p>
    <w:p w:rsidR="002F2938" w:rsidRDefault="007A32B0" w:rsidP="002F29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1.1. Информационная деятельность человека</w:t>
      </w:r>
      <w:r w:rsidR="00F50003">
        <w:rPr>
          <w:b/>
          <w:bCs/>
          <w:sz w:val="24"/>
          <w:szCs w:val="24"/>
        </w:rPr>
        <w:t xml:space="preserve"> 1ч.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</w:t>
      </w:r>
      <w:r>
        <w:rPr>
          <w:bCs/>
          <w:sz w:val="24"/>
          <w:szCs w:val="24"/>
        </w:rPr>
        <w:t xml:space="preserve">, доработка </w:t>
      </w:r>
      <w:r w:rsidRPr="007A32B0">
        <w:rPr>
          <w:bCs/>
          <w:sz w:val="24"/>
          <w:szCs w:val="24"/>
        </w:rPr>
        <w:t xml:space="preserve">конспекта 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D52960" w:rsidRPr="00D52960" w:rsidRDefault="00D52960" w:rsidP="00D52960">
      <w:pPr>
        <w:ind w:firstLine="709"/>
        <w:jc w:val="both"/>
        <w:rPr>
          <w:bCs/>
          <w:sz w:val="24"/>
          <w:szCs w:val="24"/>
        </w:rPr>
      </w:pPr>
      <w:r w:rsidRPr="00D5296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D52960">
        <w:rPr>
          <w:bCs/>
          <w:sz w:val="24"/>
          <w:szCs w:val="24"/>
        </w:rPr>
        <w:t>кл</w:t>
      </w:r>
      <w:proofErr w:type="spellEnd"/>
      <w:r w:rsidRPr="00D5296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 §1.1; §1.5</w:t>
      </w:r>
    </w:p>
    <w:p w:rsidR="00D52960" w:rsidRPr="00D52960" w:rsidRDefault="00D52960" w:rsidP="00D52960">
      <w:pPr>
        <w:ind w:firstLine="709"/>
        <w:jc w:val="both"/>
        <w:rPr>
          <w:bCs/>
          <w:sz w:val="24"/>
          <w:szCs w:val="24"/>
        </w:rPr>
      </w:pPr>
      <w:r w:rsidRPr="00D52960">
        <w:rPr>
          <w:bCs/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D52960">
        <w:rPr>
          <w:bCs/>
          <w:sz w:val="24"/>
          <w:szCs w:val="24"/>
        </w:rPr>
        <w:t>кл</w:t>
      </w:r>
      <w:proofErr w:type="spellEnd"/>
      <w:r w:rsidRPr="00D5296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216 с. §4.1-4,3</w:t>
      </w:r>
    </w:p>
    <w:p w:rsidR="00D52960" w:rsidRDefault="00D52960" w:rsidP="00D52960">
      <w:pPr>
        <w:ind w:firstLine="709"/>
        <w:jc w:val="both"/>
        <w:rPr>
          <w:bCs/>
          <w:sz w:val="24"/>
          <w:szCs w:val="24"/>
        </w:rPr>
      </w:pPr>
      <w:proofErr w:type="spellStart"/>
      <w:r w:rsidRPr="00D52960">
        <w:rPr>
          <w:bCs/>
          <w:sz w:val="24"/>
          <w:szCs w:val="24"/>
        </w:rPr>
        <w:t>Угринович</w:t>
      </w:r>
      <w:proofErr w:type="spellEnd"/>
      <w:r w:rsidRPr="00D5296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D52960">
        <w:rPr>
          <w:bCs/>
          <w:sz w:val="24"/>
          <w:szCs w:val="24"/>
        </w:rPr>
        <w:t>кл</w:t>
      </w:r>
      <w:proofErr w:type="spellEnd"/>
      <w:r w:rsidRPr="00D52960">
        <w:rPr>
          <w:bCs/>
          <w:sz w:val="24"/>
          <w:szCs w:val="24"/>
        </w:rPr>
        <w:t>. – М.: БИНОМ. Лаборатория знаний, 2010 – 512 с. §2.1</w:t>
      </w:r>
    </w:p>
    <w:p w:rsidR="007A32B0" w:rsidRPr="00ED5181" w:rsidRDefault="007A32B0" w:rsidP="007A32B0">
      <w:pPr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1 </w:t>
      </w:r>
    </w:p>
    <w:p w:rsidR="007A32B0" w:rsidRPr="00D574D8" w:rsidRDefault="007A32B0" w:rsidP="007A32B0">
      <w:pPr>
        <w:ind w:firstLine="709"/>
        <w:jc w:val="both"/>
        <w:rPr>
          <w:sz w:val="24"/>
          <w:szCs w:val="24"/>
        </w:rPr>
      </w:pPr>
      <w:r w:rsidRPr="00D574D8">
        <w:rPr>
          <w:sz w:val="24"/>
          <w:szCs w:val="24"/>
        </w:rPr>
        <w:t>Подготовка сообщений, докладов, рефератов (Роль информатизации в жизни общества).</w:t>
      </w:r>
    </w:p>
    <w:p w:rsidR="00D52960" w:rsidRDefault="007A32B0" w:rsidP="00971988">
      <w:pPr>
        <w:ind w:firstLine="709"/>
        <w:jc w:val="both"/>
        <w:rPr>
          <w:b/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1.2. Подходы к определению количества информации</w:t>
      </w:r>
      <w:r w:rsidR="00F50003">
        <w:rPr>
          <w:b/>
          <w:bCs/>
          <w:sz w:val="24"/>
          <w:szCs w:val="24"/>
        </w:rPr>
        <w:t xml:space="preserve"> </w:t>
      </w:r>
      <w:r w:rsidR="008005A0">
        <w:rPr>
          <w:b/>
          <w:bCs/>
          <w:sz w:val="24"/>
          <w:szCs w:val="24"/>
        </w:rPr>
        <w:t>2</w:t>
      </w:r>
      <w:r w:rsidR="00F50003">
        <w:rPr>
          <w:b/>
          <w:bCs/>
          <w:sz w:val="24"/>
          <w:szCs w:val="24"/>
        </w:rPr>
        <w:t>ч.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</w:t>
      </w:r>
      <w:r>
        <w:rPr>
          <w:bCs/>
          <w:sz w:val="24"/>
          <w:szCs w:val="24"/>
        </w:rPr>
        <w:t xml:space="preserve">, доработка </w:t>
      </w:r>
      <w:r w:rsidRPr="007A32B0">
        <w:rPr>
          <w:bCs/>
          <w:sz w:val="24"/>
          <w:szCs w:val="24"/>
        </w:rPr>
        <w:t>конспекта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2. Решение задач на определение количества информации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3. Работа с учебником: 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 §1.2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 – 512 с. § 2.2-2.4</w:t>
      </w:r>
    </w:p>
    <w:p w:rsidR="007A32B0" w:rsidRDefault="007A32B0" w:rsidP="007A32B0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 xml:space="preserve">. – </w:t>
      </w:r>
      <w:proofErr w:type="spellStart"/>
      <w:r w:rsidRPr="007A32B0">
        <w:rPr>
          <w:bCs/>
          <w:sz w:val="24"/>
          <w:szCs w:val="24"/>
        </w:rPr>
        <w:t>М.:БИНОМ</w:t>
      </w:r>
      <w:proofErr w:type="spellEnd"/>
      <w:r w:rsidRPr="007A32B0">
        <w:rPr>
          <w:bCs/>
          <w:sz w:val="24"/>
          <w:szCs w:val="24"/>
        </w:rPr>
        <w:t>. Лаборатория знаний, 2010.  – 394 с. § 2.1</w:t>
      </w:r>
    </w:p>
    <w:p w:rsidR="00FA3460" w:rsidRDefault="00FA3460" w:rsidP="00FA3460">
      <w:pPr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2 </w:t>
      </w:r>
    </w:p>
    <w:p w:rsidR="00FA3460" w:rsidRPr="00ED5181" w:rsidRDefault="00FA3460" w:rsidP="00FA3460">
      <w:pPr>
        <w:ind w:firstLine="709"/>
        <w:jc w:val="both"/>
        <w:rPr>
          <w:bCs/>
          <w:sz w:val="24"/>
          <w:szCs w:val="24"/>
        </w:rPr>
      </w:pPr>
      <w:r w:rsidRPr="00F171B8">
        <w:rPr>
          <w:sz w:val="24"/>
          <w:szCs w:val="24"/>
        </w:rPr>
        <w:t>Определение количества информации</w:t>
      </w:r>
    </w:p>
    <w:p w:rsidR="002F2938" w:rsidRPr="007A32B0" w:rsidRDefault="007A32B0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1.3. Кодирование информации</w:t>
      </w:r>
      <w:r w:rsidR="008005A0">
        <w:rPr>
          <w:b/>
          <w:bCs/>
          <w:sz w:val="24"/>
          <w:szCs w:val="24"/>
        </w:rPr>
        <w:t xml:space="preserve"> 2ч.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1. Работа с конспектом: изучение конспекта.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>2. Решение задач по кодированию информации различных видов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3.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.: в 2 ч. Ч. 1 / И.Г. Семакин, Т.Ю. Шеина, Л.В. Шестакова. – М.: БИНОМ. Лаборатория знаний, 2014. – 184 с.: §1.4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sz w:val="24"/>
          <w:szCs w:val="24"/>
        </w:rPr>
        <w:t xml:space="preserve">.:, </w:t>
      </w:r>
      <w:proofErr w:type="gramEnd"/>
      <w:r w:rsidRPr="007A32B0">
        <w:rPr>
          <w:sz w:val="24"/>
          <w:szCs w:val="24"/>
        </w:rPr>
        <w:t>Р.2.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t>Угринович</w:t>
      </w:r>
      <w:proofErr w:type="spellEnd"/>
      <w:r w:rsidRPr="007A32B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 – М.: БИНОМ. Лаборатория знаний, 2010 – 512 с. § 2,5, 2.9-2.13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lastRenderedPageBreak/>
        <w:t>Угринович</w:t>
      </w:r>
      <w:proofErr w:type="spellEnd"/>
      <w:r w:rsidRPr="007A32B0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 xml:space="preserve">. – </w:t>
      </w:r>
      <w:proofErr w:type="spellStart"/>
      <w:r w:rsidRPr="007A32B0">
        <w:rPr>
          <w:sz w:val="24"/>
          <w:szCs w:val="24"/>
        </w:rPr>
        <w:t>М.:БИНОМ</w:t>
      </w:r>
      <w:proofErr w:type="spellEnd"/>
      <w:r w:rsidRPr="007A32B0">
        <w:rPr>
          <w:sz w:val="24"/>
          <w:szCs w:val="24"/>
        </w:rPr>
        <w:t>. Лаборатория знаний, 2010. – 394с. §2.6-2.10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1.4. Представление числовой информации с помощью систем счисления</w:t>
      </w:r>
      <w:r w:rsidR="008005A0">
        <w:rPr>
          <w:b/>
          <w:bCs/>
          <w:sz w:val="24"/>
          <w:szCs w:val="24"/>
        </w:rPr>
        <w:t xml:space="preserve"> 4ч.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1. Работа с конспектом: изучение конспекта.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2. Решение задач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3.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.: в 2 ч. Ч. 1 / И.Г. Семакин, Т.Ю. Шеина, Л.В. Шестакова. – М.: БИНОМ. Лаборатория знаний, 2014. – 184 с.: §1.3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.: в 2 ч. Ч. 2 / И.Г. Семакин, Т.Ю. Шеина, Л.В. Шестакова. – М.: БИНОМ. Лаборатория знаний, 2014. – 232 с.: §2.4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sz w:val="24"/>
          <w:szCs w:val="24"/>
        </w:rPr>
        <w:t xml:space="preserve">.:, </w:t>
      </w:r>
      <w:proofErr w:type="gramEnd"/>
      <w:r w:rsidRPr="007A32B0">
        <w:rPr>
          <w:sz w:val="24"/>
          <w:szCs w:val="24"/>
        </w:rPr>
        <w:t>Р.1.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t>Угринович</w:t>
      </w:r>
      <w:proofErr w:type="spellEnd"/>
      <w:r w:rsidRPr="007A32B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 – М.: БИНОМ. Лаборатория знаний, 2010. – 512 с. §2.6-2.8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t>Угринович</w:t>
      </w:r>
      <w:proofErr w:type="spellEnd"/>
      <w:r w:rsidRPr="007A32B0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 xml:space="preserve">. – </w:t>
      </w:r>
      <w:proofErr w:type="spellStart"/>
      <w:r w:rsidRPr="007A32B0">
        <w:rPr>
          <w:sz w:val="24"/>
          <w:szCs w:val="24"/>
        </w:rPr>
        <w:t>М.:БИНОМ</w:t>
      </w:r>
      <w:proofErr w:type="spellEnd"/>
      <w:r w:rsidRPr="007A32B0">
        <w:rPr>
          <w:sz w:val="24"/>
          <w:szCs w:val="24"/>
        </w:rPr>
        <w:t>. Лаборатория знаний, 2010. – 394 с. §2.2-2.4</w:t>
      </w:r>
    </w:p>
    <w:p w:rsidR="007A32B0" w:rsidRPr="007A32B0" w:rsidRDefault="007A32B0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5181" w:rsidRPr="00D005F0" w:rsidRDefault="00D005F0" w:rsidP="0097198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F2938">
        <w:rPr>
          <w:b/>
          <w:sz w:val="24"/>
          <w:szCs w:val="24"/>
        </w:rPr>
        <w:t xml:space="preserve">Раздел 2. </w:t>
      </w:r>
      <w:r w:rsidR="007A32B0" w:rsidRPr="007A32B0">
        <w:rPr>
          <w:b/>
          <w:bCs/>
          <w:sz w:val="24"/>
          <w:szCs w:val="24"/>
        </w:rPr>
        <w:t>Состав и работа компьютерной системы</w:t>
      </w:r>
      <w:r w:rsidR="007A32B0" w:rsidRPr="007A32B0">
        <w:rPr>
          <w:b/>
          <w:sz w:val="24"/>
          <w:szCs w:val="24"/>
        </w:rPr>
        <w:t xml:space="preserve"> 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 xml:space="preserve">Тема 2.1. Архитектура и состав компьютера </w:t>
      </w:r>
      <w:r>
        <w:rPr>
          <w:b/>
          <w:bCs/>
          <w:sz w:val="24"/>
          <w:szCs w:val="24"/>
        </w:rPr>
        <w:t>1 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Подготовка сообщений по теме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3. Работа с учебниками: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 Семакин, Т.Ю. Шеина, Л.В. Шестакова. – М.: БИНОМ. Лаборатория знаний, 2014. – 232 с.: §2.2, 2.3, 2.5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bCs/>
          <w:sz w:val="24"/>
          <w:szCs w:val="24"/>
        </w:rPr>
        <w:t xml:space="preserve">.:, </w:t>
      </w:r>
      <w:proofErr w:type="gramEnd"/>
      <w:r w:rsidRPr="007A32B0">
        <w:rPr>
          <w:bCs/>
          <w:sz w:val="24"/>
          <w:szCs w:val="24"/>
        </w:rPr>
        <w:t>Р.6</w:t>
      </w:r>
    </w:p>
    <w:p w:rsidR="00B32011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 – 512 с. § 1.1-1.2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>Тема 2.2. Логические основы устройства компьютера</w:t>
      </w:r>
      <w:r>
        <w:rPr>
          <w:b/>
          <w:bCs/>
          <w:sz w:val="24"/>
          <w:szCs w:val="24"/>
        </w:rPr>
        <w:t xml:space="preserve"> </w:t>
      </w:r>
      <w:r w:rsidR="008005A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 §1.6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 Семакин, Т.Ю. Шеина, Л.В. Шестакова. – М.: БИНОМ. Лаборатория знаний, 2014. – 232 с.: §2.1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proofErr w:type="gramStart"/>
      <w:r w:rsidRPr="007A32B0">
        <w:rPr>
          <w:bCs/>
          <w:sz w:val="24"/>
          <w:szCs w:val="24"/>
        </w:rPr>
        <w:t xml:space="preserve">..: </w:t>
      </w:r>
      <w:proofErr w:type="gramEnd"/>
      <w:r w:rsidRPr="007A32B0">
        <w:rPr>
          <w:bCs/>
          <w:sz w:val="24"/>
          <w:szCs w:val="24"/>
        </w:rPr>
        <w:t>в 2 ч. Ч. 1 / И.Г. Семакин, Т.Ю. Шеина, Л.В. Шестакова. – М.: БИНОМ. Лаборатория знаний, 2013. – 168 с.: Р.3.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 – 512 с. §3.1-3.7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2010. – 394 с. §3.1.-3.6</w:t>
      </w:r>
    </w:p>
    <w:p w:rsidR="00A205D1" w:rsidRPr="00373253" w:rsidRDefault="00A205D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3253">
        <w:rPr>
          <w:bCs/>
          <w:sz w:val="24"/>
          <w:szCs w:val="24"/>
        </w:rPr>
        <w:t>Самостоятельная работа №</w:t>
      </w:r>
      <w:r w:rsidR="000050CB" w:rsidRPr="00373253">
        <w:rPr>
          <w:bCs/>
          <w:sz w:val="24"/>
          <w:szCs w:val="24"/>
        </w:rPr>
        <w:t xml:space="preserve"> </w:t>
      </w:r>
      <w:r w:rsidRPr="00373253">
        <w:rPr>
          <w:bCs/>
          <w:sz w:val="24"/>
          <w:szCs w:val="24"/>
        </w:rPr>
        <w:t>3</w:t>
      </w:r>
    </w:p>
    <w:p w:rsidR="00A205D1" w:rsidRPr="00373253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Выполнение заданий на создание файловой структуры, применение различных приемов работы с файловой структурой</w:t>
      </w:r>
      <w:r w:rsidR="00373253" w:rsidRPr="00373253">
        <w:rPr>
          <w:sz w:val="24"/>
          <w:szCs w:val="24"/>
        </w:rPr>
        <w:t>.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lastRenderedPageBreak/>
        <w:t>Тема 2.3. Программное обеспечение компьютера</w:t>
      </w:r>
      <w:r>
        <w:rPr>
          <w:b/>
          <w:bCs/>
          <w:sz w:val="24"/>
          <w:szCs w:val="24"/>
        </w:rPr>
        <w:t xml:space="preserve"> 3ч.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7A32B0">
        <w:rPr>
          <w:bCs/>
          <w:sz w:val="24"/>
          <w:szCs w:val="24"/>
        </w:rPr>
        <w:t xml:space="preserve"> Работа с конспектом: изучение конспекта.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 Семакин, Т.Ю. Шеина, Л.В. Шестакова. – М.: БИНОМ. Лаборатория знаний, 2014. – 232 с.: §2.6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bCs/>
          <w:sz w:val="24"/>
          <w:szCs w:val="24"/>
        </w:rPr>
        <w:t xml:space="preserve">.:, </w:t>
      </w:r>
      <w:proofErr w:type="gramEnd"/>
      <w:r w:rsidRPr="007A32B0">
        <w:rPr>
          <w:bCs/>
          <w:sz w:val="24"/>
          <w:szCs w:val="24"/>
        </w:rPr>
        <w:t>Р.7.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2010. – 512 с. §1.3-1.10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 xml:space="preserve">. – </w:t>
      </w:r>
      <w:proofErr w:type="spellStart"/>
      <w:r w:rsidRPr="007A32B0">
        <w:rPr>
          <w:bCs/>
          <w:sz w:val="24"/>
          <w:szCs w:val="24"/>
        </w:rPr>
        <w:t>М.:БИНОМ</w:t>
      </w:r>
      <w:proofErr w:type="spellEnd"/>
      <w:r w:rsidRPr="007A32B0">
        <w:rPr>
          <w:bCs/>
          <w:sz w:val="24"/>
          <w:szCs w:val="24"/>
        </w:rPr>
        <w:t>. Лаборатория знаний, 2010.  – 394 с. §1.1-1.4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171B8">
        <w:rPr>
          <w:b/>
          <w:bCs/>
          <w:sz w:val="24"/>
          <w:szCs w:val="24"/>
        </w:rPr>
        <w:t>. Программные средства создания и преобразования информации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Тема3.1</w:t>
      </w:r>
      <w:r w:rsidRPr="00F171B8">
        <w:rPr>
          <w:b/>
          <w:bCs/>
          <w:sz w:val="24"/>
          <w:szCs w:val="24"/>
        </w:rPr>
        <w:t>. Прикладные программы обработки текстовой информации</w:t>
      </w:r>
      <w:r w:rsidR="008005A0">
        <w:rPr>
          <w:b/>
          <w:bCs/>
          <w:sz w:val="24"/>
          <w:szCs w:val="24"/>
        </w:rPr>
        <w:t xml:space="preserve"> 1 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232 с.:. § 3.1</w:t>
      </w:r>
    </w:p>
    <w:p w:rsidR="007A32B0" w:rsidRPr="008005A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A05E7">
        <w:rPr>
          <w:b/>
          <w:sz w:val="24"/>
          <w:szCs w:val="24"/>
        </w:rPr>
        <w:t xml:space="preserve">Тема 3.2. Текстовый процессор </w:t>
      </w:r>
      <w:r w:rsidRPr="00AA05E7">
        <w:rPr>
          <w:b/>
          <w:sz w:val="24"/>
          <w:szCs w:val="24"/>
          <w:lang w:val="en-US"/>
        </w:rPr>
        <w:t>MS</w:t>
      </w:r>
      <w:r w:rsidRPr="00AA05E7">
        <w:rPr>
          <w:b/>
          <w:sz w:val="24"/>
          <w:szCs w:val="24"/>
        </w:rPr>
        <w:t xml:space="preserve"> </w:t>
      </w:r>
      <w:r w:rsidRPr="00AA05E7">
        <w:rPr>
          <w:b/>
          <w:color w:val="000000"/>
          <w:sz w:val="24"/>
          <w:szCs w:val="24"/>
          <w:lang w:val="en-US"/>
        </w:rPr>
        <w:t>Word</w:t>
      </w:r>
      <w:r w:rsidR="008005A0">
        <w:rPr>
          <w:b/>
          <w:color w:val="000000"/>
          <w:sz w:val="24"/>
          <w:szCs w:val="24"/>
        </w:rPr>
        <w:t xml:space="preserve"> 4ч.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7A32B0">
        <w:rPr>
          <w:bCs/>
          <w:sz w:val="24"/>
          <w:szCs w:val="24"/>
        </w:rPr>
        <w:t>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232 с.:. § 3.1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bCs/>
          <w:sz w:val="24"/>
          <w:szCs w:val="24"/>
        </w:rPr>
        <w:t xml:space="preserve">.:, </w:t>
      </w:r>
      <w:proofErr w:type="gramEnd"/>
      <w:r w:rsidRPr="007A32B0">
        <w:rPr>
          <w:bCs/>
          <w:sz w:val="24"/>
          <w:szCs w:val="24"/>
        </w:rPr>
        <w:t>Р.8.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2010. – 512 с. § 9.1-9.6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Самостоятельная работа № 4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C04060">
        <w:rPr>
          <w:bCs/>
          <w:sz w:val="24"/>
          <w:szCs w:val="24"/>
        </w:rPr>
        <w:t>MS</w:t>
      </w:r>
      <w:proofErr w:type="spellEnd"/>
      <w:r w:rsidRPr="00C04060">
        <w:rPr>
          <w:bCs/>
          <w:sz w:val="24"/>
          <w:szCs w:val="24"/>
        </w:rPr>
        <w:t xml:space="preserve"> </w:t>
      </w:r>
      <w:proofErr w:type="spellStart"/>
      <w:r w:rsidRPr="00C04060">
        <w:rPr>
          <w:bCs/>
          <w:sz w:val="24"/>
          <w:szCs w:val="24"/>
        </w:rPr>
        <w:t>Word</w:t>
      </w:r>
      <w:proofErr w:type="spellEnd"/>
      <w:r w:rsidRPr="00C04060">
        <w:rPr>
          <w:bCs/>
          <w:sz w:val="24"/>
          <w:szCs w:val="24"/>
        </w:rPr>
        <w:t xml:space="preserve"> для создания документов.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Тема 3.4</w:t>
      </w:r>
      <w:r w:rsidRPr="00F171B8">
        <w:rPr>
          <w:b/>
          <w:bCs/>
          <w:sz w:val="24"/>
          <w:szCs w:val="24"/>
        </w:rPr>
        <w:t>. Прикладные программы обработки числовой информации</w:t>
      </w:r>
      <w:r w:rsidR="008005A0">
        <w:rPr>
          <w:b/>
          <w:bCs/>
          <w:sz w:val="24"/>
          <w:szCs w:val="24"/>
        </w:rPr>
        <w:t xml:space="preserve"> 4ч.</w:t>
      </w:r>
    </w:p>
    <w:p w:rsidR="00C04060" w:rsidRPr="00F171B8" w:rsidRDefault="00C04060" w:rsidP="00C04060">
      <w:pPr>
        <w:ind w:firstLine="709"/>
        <w:rPr>
          <w:sz w:val="24"/>
          <w:szCs w:val="24"/>
        </w:rPr>
      </w:pPr>
      <w:r w:rsidRPr="00F171B8">
        <w:rPr>
          <w:sz w:val="24"/>
          <w:szCs w:val="24"/>
        </w:rPr>
        <w:t>1. Работа с конспектом: изучение конспекта</w:t>
      </w:r>
    </w:p>
    <w:p w:rsidR="00C04060" w:rsidRDefault="00C04060" w:rsidP="00C04060">
      <w:pPr>
        <w:ind w:firstLine="709"/>
        <w:rPr>
          <w:sz w:val="24"/>
          <w:szCs w:val="24"/>
        </w:rPr>
      </w:pPr>
      <w:r w:rsidRPr="00F171B8">
        <w:rPr>
          <w:sz w:val="24"/>
          <w:szCs w:val="24"/>
        </w:rPr>
        <w:t xml:space="preserve">2. Работа с учебником: </w:t>
      </w:r>
    </w:p>
    <w:p w:rsidR="00C04060" w:rsidRDefault="00C04060" w:rsidP="00C0406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в 2 ч. Ч. 2 / И.Г. Семакин, Т.Ю. Шеина, Л.В. Шестакова. – М.: БИНОМ. Лаборатория знаний, 2014. – 232 с.: §3.3</w:t>
      </w:r>
    </w:p>
    <w:p w:rsidR="00C04060" w:rsidRDefault="00C04060" w:rsidP="00C0406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>
        <w:rPr>
          <w:sz w:val="24"/>
          <w:szCs w:val="24"/>
        </w:rPr>
        <w:t xml:space="preserve">.:, </w:t>
      </w:r>
      <w:proofErr w:type="gramEnd"/>
      <w:r>
        <w:rPr>
          <w:sz w:val="24"/>
          <w:szCs w:val="24"/>
        </w:rPr>
        <w:t>Р11.</w:t>
      </w:r>
    </w:p>
    <w:p w:rsidR="00C04060" w:rsidRDefault="00C04060" w:rsidP="00C04060">
      <w:pPr>
        <w:ind w:firstLine="709"/>
        <w:rPr>
          <w:sz w:val="24"/>
          <w:szCs w:val="24"/>
        </w:rPr>
      </w:pPr>
      <w:proofErr w:type="spellStart"/>
      <w:r w:rsidRPr="00F171B8">
        <w:rPr>
          <w:sz w:val="24"/>
          <w:szCs w:val="24"/>
        </w:rPr>
        <w:t>Угринович</w:t>
      </w:r>
      <w:proofErr w:type="spellEnd"/>
      <w:r w:rsidRPr="00F171B8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171B8">
        <w:rPr>
          <w:sz w:val="24"/>
          <w:szCs w:val="24"/>
        </w:rPr>
        <w:t>кл</w:t>
      </w:r>
      <w:proofErr w:type="spellEnd"/>
      <w:r w:rsidRPr="00F171B8">
        <w:rPr>
          <w:sz w:val="24"/>
          <w:szCs w:val="24"/>
        </w:rPr>
        <w:t>. – М.: БИНОМ. Лаборатория знаний, 2010.</w:t>
      </w:r>
      <w:r>
        <w:rPr>
          <w:sz w:val="24"/>
          <w:szCs w:val="24"/>
        </w:rPr>
        <w:t xml:space="preserve"> – 512 с. </w:t>
      </w:r>
      <w:r w:rsidRPr="00F171B8">
        <w:rPr>
          <w:sz w:val="24"/>
          <w:szCs w:val="24"/>
        </w:rPr>
        <w:t xml:space="preserve"> § 10</w:t>
      </w:r>
      <w:r>
        <w:rPr>
          <w:sz w:val="24"/>
          <w:szCs w:val="24"/>
        </w:rPr>
        <w:t>.1-10.6</w:t>
      </w:r>
    </w:p>
    <w:p w:rsidR="00A205D1" w:rsidRPr="00ED5181" w:rsidRDefault="00A205D1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>Самостоятельная работа №</w:t>
      </w:r>
      <w:r w:rsidR="000050CB" w:rsidRPr="00ED5181">
        <w:rPr>
          <w:bCs/>
          <w:sz w:val="24"/>
          <w:szCs w:val="24"/>
        </w:rPr>
        <w:t xml:space="preserve"> 4</w:t>
      </w:r>
    </w:p>
    <w:p w:rsidR="000050CB" w:rsidRPr="00ED5181" w:rsidRDefault="000050CB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 w:rsidR="002F2938">
        <w:rPr>
          <w:bCs/>
          <w:sz w:val="24"/>
          <w:szCs w:val="24"/>
        </w:rPr>
        <w:t>5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bookmarkStart w:id="7" w:name="_Toc480457495"/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 w:rsidRPr="00D005F0">
        <w:rPr>
          <w:sz w:val="24"/>
          <w:szCs w:val="24"/>
        </w:rPr>
        <w:t>Excel</w:t>
      </w:r>
      <w:proofErr w:type="spellEnd"/>
      <w:r w:rsidRPr="00D005F0">
        <w:rPr>
          <w:sz w:val="24"/>
          <w:szCs w:val="24"/>
        </w:rPr>
        <w:t xml:space="preserve"> для решения задач.</w:t>
      </w:r>
    </w:p>
    <w:p w:rsidR="00C04060" w:rsidRDefault="00C04060" w:rsidP="00B2067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3.3</w:t>
      </w:r>
      <w:r w:rsidRPr="00F171B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Базы данных. </w:t>
      </w:r>
      <w:r w:rsidRPr="00F171B8">
        <w:rPr>
          <w:b/>
          <w:bCs/>
          <w:sz w:val="24"/>
          <w:szCs w:val="24"/>
        </w:rPr>
        <w:t>Системы управления базами данных</w:t>
      </w:r>
      <w:r w:rsidR="008005A0">
        <w:rPr>
          <w:b/>
          <w:bCs/>
          <w:sz w:val="24"/>
          <w:szCs w:val="24"/>
        </w:rPr>
        <w:t xml:space="preserve"> 3ч.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1. Работа с конспектом: изучение конспекта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lastRenderedPageBreak/>
        <w:t xml:space="preserve">2. Работа с учебником: 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176 с.: § 1.1-1.2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.: в 2 ч. Ч. 2 / И.Г. Семакин, Т.Ю. Шеина, Л.В. Шестакова. – М.: БИНОМ. Лаборатория знаний, 2013. – 120 с.</w:t>
      </w:r>
      <w:proofErr w:type="gramStart"/>
      <w:r w:rsidRPr="00C04060">
        <w:rPr>
          <w:bCs/>
          <w:sz w:val="24"/>
          <w:szCs w:val="24"/>
        </w:rPr>
        <w:t>:Р</w:t>
      </w:r>
      <w:proofErr w:type="gramEnd"/>
      <w:r w:rsidRPr="00C04060">
        <w:rPr>
          <w:bCs/>
          <w:sz w:val="24"/>
          <w:szCs w:val="24"/>
        </w:rPr>
        <w:t>.15.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C04060">
        <w:rPr>
          <w:bCs/>
          <w:sz w:val="24"/>
          <w:szCs w:val="24"/>
        </w:rPr>
        <w:t>Угринович</w:t>
      </w:r>
      <w:proofErr w:type="spellEnd"/>
      <w:r w:rsidRPr="00C0406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 – М.: БИНОМ. Лаборатория знаний, 2010. §11.1-11.6</w:t>
      </w:r>
    </w:p>
    <w:p w:rsidR="00B20674" w:rsidRPr="00ED5181" w:rsidRDefault="00B20674" w:rsidP="00B2067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6</w:t>
      </w:r>
    </w:p>
    <w:p w:rsidR="00B32011" w:rsidRPr="00B20674" w:rsidRDefault="00B20674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Accece</w:t>
      </w:r>
      <w:proofErr w:type="spellEnd"/>
      <w:r w:rsidRPr="00D005F0">
        <w:rPr>
          <w:sz w:val="24"/>
          <w:szCs w:val="24"/>
        </w:rPr>
        <w:t xml:space="preserve"> для </w:t>
      </w:r>
      <w:r>
        <w:rPr>
          <w:sz w:val="24"/>
          <w:szCs w:val="24"/>
        </w:rPr>
        <w:t>Создания БД.</w:t>
      </w:r>
    </w:p>
    <w:p w:rsidR="00C04060" w:rsidRDefault="00C0406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Тема 3.4</w:t>
      </w:r>
      <w:r w:rsidRPr="00270B4E">
        <w:rPr>
          <w:b/>
          <w:bCs/>
          <w:sz w:val="24"/>
          <w:szCs w:val="24"/>
        </w:rPr>
        <w:t xml:space="preserve">. </w:t>
      </w:r>
      <w:r w:rsidRPr="00270B4E">
        <w:rPr>
          <w:b/>
          <w:sz w:val="24"/>
          <w:szCs w:val="24"/>
        </w:rPr>
        <w:t>Программы создания презентаций</w:t>
      </w:r>
      <w:r w:rsidR="008005A0">
        <w:rPr>
          <w:b/>
          <w:sz w:val="24"/>
          <w:szCs w:val="24"/>
        </w:rPr>
        <w:t xml:space="preserve"> 2ч.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1. Работа с конспектом: изучение конспекта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2. Работа с учебником: 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232 с.: §3.2.6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Р.16.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C04060">
        <w:rPr>
          <w:bCs/>
          <w:sz w:val="24"/>
          <w:szCs w:val="24"/>
        </w:rPr>
        <w:t>Угринович</w:t>
      </w:r>
      <w:proofErr w:type="spellEnd"/>
      <w:r w:rsidRPr="00C0406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 – М.: БИНОМ. Лаборатория знаний, 2010. – 512 с.  § 8.1-8.4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C04060">
        <w:rPr>
          <w:bCs/>
          <w:sz w:val="24"/>
          <w:szCs w:val="24"/>
        </w:rPr>
        <w:t>Угринович</w:t>
      </w:r>
      <w:proofErr w:type="spellEnd"/>
      <w:r w:rsidRPr="00C0406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 xml:space="preserve">. – </w:t>
      </w:r>
      <w:proofErr w:type="spellStart"/>
      <w:r w:rsidRPr="00C04060">
        <w:rPr>
          <w:bCs/>
          <w:sz w:val="24"/>
          <w:szCs w:val="24"/>
        </w:rPr>
        <w:t>М.:БИНОМ</w:t>
      </w:r>
      <w:proofErr w:type="spellEnd"/>
      <w:r w:rsidRPr="00C04060">
        <w:rPr>
          <w:bCs/>
          <w:sz w:val="24"/>
          <w:szCs w:val="24"/>
        </w:rPr>
        <w:t>. Лаборатория знаний, 2010.  – 394 с. §4.4</w:t>
      </w:r>
    </w:p>
    <w:p w:rsidR="00420AF2" w:rsidRPr="00ED5181" w:rsidRDefault="00420AF2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 w:rsidR="00C04060">
        <w:rPr>
          <w:bCs/>
          <w:sz w:val="24"/>
          <w:szCs w:val="24"/>
        </w:rPr>
        <w:t>7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Создание презентаций по индивидуальным заданиям</w:t>
      </w:r>
      <w:r w:rsidR="00420AF2" w:rsidRPr="00420AF2">
        <w:rPr>
          <w:sz w:val="24"/>
          <w:szCs w:val="24"/>
        </w:rPr>
        <w:t>.</w:t>
      </w:r>
    </w:p>
    <w:p w:rsidR="00C04060" w:rsidRDefault="00C04060" w:rsidP="00971988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3.5</w:t>
      </w:r>
      <w:r w:rsidRPr="00F171B8">
        <w:rPr>
          <w:b/>
          <w:bCs/>
          <w:sz w:val="24"/>
          <w:szCs w:val="24"/>
        </w:rPr>
        <w:t xml:space="preserve">. Технологии </w:t>
      </w:r>
      <w:r>
        <w:rPr>
          <w:b/>
          <w:bCs/>
          <w:sz w:val="24"/>
          <w:szCs w:val="24"/>
        </w:rPr>
        <w:t xml:space="preserve">и программы </w:t>
      </w:r>
      <w:r w:rsidRPr="00F171B8">
        <w:rPr>
          <w:b/>
          <w:bCs/>
          <w:sz w:val="24"/>
          <w:szCs w:val="24"/>
        </w:rPr>
        <w:t xml:space="preserve">создания и обработки </w:t>
      </w:r>
      <w:r>
        <w:rPr>
          <w:b/>
          <w:bCs/>
          <w:sz w:val="24"/>
          <w:szCs w:val="24"/>
        </w:rPr>
        <w:t>изображений и звука</w:t>
      </w:r>
      <w:r w:rsidR="008005A0">
        <w:rPr>
          <w:b/>
          <w:bCs/>
          <w:sz w:val="24"/>
          <w:szCs w:val="24"/>
        </w:rPr>
        <w:t xml:space="preserve"> 2ч.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>1. Работа с конспектом: изучение конспекта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2. Работа с учебником: 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2 / И.Г. Семакин, Т.Ю. Шеина, Л.В. Шестакова. – М.: БИНОМ. Лаборатория знаний, 2014. – 232 с.: §3.2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1 / И.Г. Семакин, Т.Ю. Шеина, Л.В. Шестакова. – М.: БИНОМ. Лаб</w:t>
      </w:r>
      <w:proofErr w:type="gramStart"/>
      <w:r w:rsidRPr="00C04060">
        <w:rPr>
          <w:sz w:val="24"/>
          <w:szCs w:val="24"/>
        </w:rPr>
        <w:t>.з</w:t>
      </w:r>
      <w:proofErr w:type="gramEnd"/>
      <w:r w:rsidRPr="00C04060">
        <w:rPr>
          <w:sz w:val="24"/>
          <w:szCs w:val="24"/>
        </w:rPr>
        <w:t>наний, 2013. – 168 с.: Р.9-10.</w:t>
      </w:r>
    </w:p>
    <w:p w:rsidR="00C04060" w:rsidRDefault="00C04060" w:rsidP="00C04060">
      <w:pPr>
        <w:ind w:firstLine="709"/>
        <w:jc w:val="both"/>
        <w:rPr>
          <w:sz w:val="24"/>
          <w:szCs w:val="24"/>
        </w:rPr>
      </w:pPr>
      <w:proofErr w:type="spellStart"/>
      <w:r w:rsidRPr="00C04060">
        <w:rPr>
          <w:sz w:val="24"/>
          <w:szCs w:val="24"/>
        </w:rPr>
        <w:t>Угринович</w:t>
      </w:r>
      <w:proofErr w:type="spellEnd"/>
      <w:r w:rsidRPr="00C0406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 – М.: БИНОМ. Лаборатория знаний, 2010. – 512 с.  §7.1- 7.2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8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sz w:val="24"/>
          <w:szCs w:val="24"/>
        </w:rPr>
        <w:t>Создание и обработка изображений</w:t>
      </w:r>
      <w:r>
        <w:rPr>
          <w:sz w:val="24"/>
          <w:szCs w:val="24"/>
        </w:rPr>
        <w:t xml:space="preserve"> с использованием графических программ </w:t>
      </w:r>
    </w:p>
    <w:p w:rsidR="00C04060" w:rsidRPr="00ED5181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D682C">
        <w:rPr>
          <w:b/>
          <w:sz w:val="24"/>
          <w:szCs w:val="24"/>
        </w:rPr>
        <w:t>Раздел 4. Основы моделирования</w:t>
      </w:r>
      <w:r>
        <w:rPr>
          <w:b/>
          <w:sz w:val="24"/>
          <w:szCs w:val="24"/>
        </w:rPr>
        <w:t xml:space="preserve"> и</w:t>
      </w:r>
      <w:r w:rsidRPr="000D682C">
        <w:rPr>
          <w:b/>
          <w:sz w:val="24"/>
          <w:szCs w:val="24"/>
        </w:rPr>
        <w:t xml:space="preserve"> формализации, алгоритмизации и программирования</w:t>
      </w:r>
      <w:r w:rsidR="008005A0">
        <w:rPr>
          <w:b/>
          <w:sz w:val="24"/>
          <w:szCs w:val="24"/>
        </w:rPr>
        <w:t xml:space="preserve"> </w:t>
      </w:r>
    </w:p>
    <w:p w:rsidR="00C04060" w:rsidRDefault="00C04060" w:rsidP="00C04060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Pr="00F171B8">
        <w:rPr>
          <w:b/>
          <w:bCs/>
          <w:sz w:val="24"/>
          <w:szCs w:val="24"/>
        </w:rPr>
        <w:t xml:space="preserve">.1. </w:t>
      </w:r>
      <w:r w:rsidR="00FA3460" w:rsidRPr="00F171B8">
        <w:rPr>
          <w:b/>
          <w:bCs/>
          <w:sz w:val="24"/>
          <w:szCs w:val="24"/>
        </w:rPr>
        <w:t>Формы и виды моделей</w:t>
      </w:r>
      <w:r w:rsidR="00FA3460" w:rsidRPr="000E35A1">
        <w:rPr>
          <w:b/>
          <w:sz w:val="24"/>
          <w:szCs w:val="24"/>
        </w:rPr>
        <w:t xml:space="preserve"> </w:t>
      </w:r>
    </w:p>
    <w:p w:rsidR="00FA3460" w:rsidRDefault="00FA3460" w:rsidP="00C0406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4.2</w:t>
      </w:r>
      <w:r w:rsidRPr="00F171B8">
        <w:rPr>
          <w:b/>
          <w:bCs/>
          <w:sz w:val="24"/>
          <w:szCs w:val="24"/>
        </w:rPr>
        <w:t>. Формализация задач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1. Работа с конспектом: изучение конспекта 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2. Работа с учебником: 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2 / И.Г. Семакин, Т.Ю. Шеина, Л.В. Шестакова. – М.: БИНОМ. Лаборатория знаний, 2014. – 216 с. §3.1-3.5,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lastRenderedPageBreak/>
        <w:t xml:space="preserve">Семакин И.Г. Информатика. Углубленный уровень практикум для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2 / И.Г. Семакин, Т.Ю. Шеина, Л.В. Шестакова. – М.: БИНОМ. Лаборатория знаний, 2013. – 120 с.</w:t>
      </w:r>
      <w:proofErr w:type="gramStart"/>
      <w:r w:rsidRPr="00C04060">
        <w:rPr>
          <w:sz w:val="24"/>
          <w:szCs w:val="24"/>
        </w:rPr>
        <w:t>:Р</w:t>
      </w:r>
      <w:proofErr w:type="gramEnd"/>
      <w:r w:rsidRPr="00C04060">
        <w:rPr>
          <w:sz w:val="24"/>
          <w:szCs w:val="24"/>
        </w:rPr>
        <w:t>.14, 17.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proofErr w:type="spellStart"/>
      <w:r w:rsidRPr="00C04060">
        <w:rPr>
          <w:sz w:val="24"/>
          <w:szCs w:val="24"/>
        </w:rPr>
        <w:t>Угринович</w:t>
      </w:r>
      <w:proofErr w:type="spellEnd"/>
      <w:r w:rsidRPr="00C0406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 – М.: БИНОМ. Лаборатория знаний, 2010. – 512 с. §.5.1-5.13</w:t>
      </w:r>
    </w:p>
    <w:p w:rsidR="00C04060" w:rsidRDefault="00C04060" w:rsidP="00C04060">
      <w:pPr>
        <w:ind w:firstLine="709"/>
        <w:jc w:val="both"/>
        <w:rPr>
          <w:sz w:val="24"/>
          <w:szCs w:val="24"/>
        </w:rPr>
      </w:pPr>
      <w:proofErr w:type="spellStart"/>
      <w:r w:rsidRPr="00C04060">
        <w:rPr>
          <w:sz w:val="24"/>
          <w:szCs w:val="24"/>
        </w:rPr>
        <w:t>Угринович</w:t>
      </w:r>
      <w:proofErr w:type="spellEnd"/>
      <w:r w:rsidRPr="00C04060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 xml:space="preserve">. – </w:t>
      </w:r>
      <w:proofErr w:type="spellStart"/>
      <w:r w:rsidRPr="00C04060">
        <w:rPr>
          <w:sz w:val="24"/>
          <w:szCs w:val="24"/>
        </w:rPr>
        <w:t>М.:БИНОМ</w:t>
      </w:r>
      <w:proofErr w:type="spellEnd"/>
      <w:r w:rsidRPr="00C04060">
        <w:rPr>
          <w:sz w:val="24"/>
          <w:szCs w:val="24"/>
        </w:rPr>
        <w:t>. Лаборатория знаний, 2010. – 394 с.  §6.1-6.8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9</w:t>
      </w:r>
    </w:p>
    <w:p w:rsidR="00C04060" w:rsidRDefault="00F50003" w:rsidP="00C04060">
      <w:pPr>
        <w:ind w:firstLine="709"/>
        <w:jc w:val="both"/>
        <w:rPr>
          <w:sz w:val="24"/>
          <w:szCs w:val="24"/>
        </w:rPr>
      </w:pPr>
      <w:r w:rsidRPr="000D682C">
        <w:rPr>
          <w:sz w:val="24"/>
          <w:szCs w:val="24"/>
        </w:rPr>
        <w:t xml:space="preserve">Создание информационной модели. </w:t>
      </w:r>
    </w:p>
    <w:p w:rsidR="00FA3460" w:rsidRDefault="00FA3460" w:rsidP="00FA3460">
      <w:pPr>
        <w:ind w:firstLine="709"/>
        <w:jc w:val="both"/>
        <w:rPr>
          <w:b/>
          <w:bCs/>
          <w:sz w:val="24"/>
          <w:szCs w:val="24"/>
        </w:rPr>
      </w:pPr>
      <w:r w:rsidRPr="00FA3460">
        <w:rPr>
          <w:b/>
          <w:bCs/>
          <w:sz w:val="24"/>
          <w:szCs w:val="24"/>
        </w:rPr>
        <w:t>Раздел 5. Основы алгоритмизации и программирования</w:t>
      </w:r>
    </w:p>
    <w:p w:rsidR="00F50003" w:rsidRDefault="00F50003" w:rsidP="00C0406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FA3460">
        <w:rPr>
          <w:b/>
          <w:bCs/>
          <w:sz w:val="24"/>
          <w:szCs w:val="24"/>
        </w:rPr>
        <w:t>5.1</w:t>
      </w:r>
      <w:r w:rsidRPr="00F171B8">
        <w:rPr>
          <w:b/>
          <w:bCs/>
          <w:sz w:val="24"/>
          <w:szCs w:val="24"/>
        </w:rPr>
        <w:t xml:space="preserve">. </w:t>
      </w:r>
      <w:r w:rsidRPr="000E35A1">
        <w:rPr>
          <w:b/>
          <w:sz w:val="24"/>
          <w:szCs w:val="24"/>
        </w:rPr>
        <w:t>Понятие, виды и свойства алгоритмов</w:t>
      </w:r>
      <w:r w:rsidR="008005A0">
        <w:rPr>
          <w:b/>
          <w:sz w:val="24"/>
          <w:szCs w:val="24"/>
        </w:rPr>
        <w:t xml:space="preserve"> 2ч.</w:t>
      </w:r>
    </w:p>
    <w:p w:rsidR="00FA3460" w:rsidRDefault="00FA3460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Тема 5.2</w:t>
      </w:r>
      <w:r w:rsidRPr="00F171B8">
        <w:rPr>
          <w:b/>
          <w:bCs/>
          <w:sz w:val="24"/>
          <w:szCs w:val="24"/>
        </w:rPr>
        <w:t>. Языки программирования</w:t>
      </w:r>
      <w:r>
        <w:rPr>
          <w:bCs/>
          <w:sz w:val="24"/>
          <w:szCs w:val="24"/>
        </w:rPr>
        <w:t xml:space="preserve"> </w:t>
      </w:r>
    </w:p>
    <w:p w:rsidR="00FA3460" w:rsidRDefault="00FA3460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5</w:t>
      </w:r>
      <w:r w:rsidRPr="00F171B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F171B8">
        <w:rPr>
          <w:b/>
          <w:bCs/>
          <w:sz w:val="24"/>
          <w:szCs w:val="24"/>
        </w:rPr>
        <w:t>. Системы программирования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F50003">
        <w:rPr>
          <w:bCs/>
          <w:sz w:val="24"/>
          <w:szCs w:val="24"/>
        </w:rPr>
        <w:t>. Работа с конспектом: изучение конспекта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2. Работа с учебником:  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с.:§1.7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176 с.:. §.2.1-2.4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.: в 2 ч. Ч. 2 / И.Г. Семакин, Т.Ю. Шеина, Л.В. Шестакова. – М.: БИНОМ. Лаборатория знаний, 2013. – 120 с.</w:t>
      </w:r>
      <w:proofErr w:type="gramStart"/>
      <w:r w:rsidRPr="00F50003">
        <w:rPr>
          <w:bCs/>
          <w:sz w:val="24"/>
          <w:szCs w:val="24"/>
        </w:rPr>
        <w:t>:Р</w:t>
      </w:r>
      <w:proofErr w:type="gramEnd"/>
      <w:r w:rsidRPr="00F50003">
        <w:rPr>
          <w:bCs/>
          <w:sz w:val="24"/>
          <w:szCs w:val="24"/>
        </w:rPr>
        <w:t>.14,.17.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F50003">
        <w:rPr>
          <w:bCs/>
          <w:sz w:val="24"/>
          <w:szCs w:val="24"/>
        </w:rPr>
        <w:t>Угринович</w:t>
      </w:r>
      <w:proofErr w:type="spellEnd"/>
      <w:r w:rsidRPr="00F50003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 – М.: БИНОМ. Лаборатория знаний, 2010. – 512 с. §.4.1-4.15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F50003">
        <w:rPr>
          <w:bCs/>
          <w:sz w:val="24"/>
          <w:szCs w:val="24"/>
        </w:rPr>
        <w:t>Угринович</w:t>
      </w:r>
      <w:proofErr w:type="spellEnd"/>
      <w:r w:rsidRPr="00F50003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 xml:space="preserve">. – </w:t>
      </w:r>
      <w:proofErr w:type="spellStart"/>
      <w:r w:rsidRPr="00F50003">
        <w:rPr>
          <w:bCs/>
          <w:sz w:val="24"/>
          <w:szCs w:val="24"/>
        </w:rPr>
        <w:t>М.:БИНОМ</w:t>
      </w:r>
      <w:proofErr w:type="spellEnd"/>
      <w:r w:rsidRPr="00F50003">
        <w:rPr>
          <w:bCs/>
          <w:sz w:val="24"/>
          <w:szCs w:val="24"/>
        </w:rPr>
        <w:t>. Лаборатория знаний, 2010. – 394 с.  §5.1-5.12; §6.1-6.8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>Макарова Н.В. Информатика и ИКТ. Практикум по программированию: Учеб. пос. – СПб</w:t>
      </w:r>
      <w:proofErr w:type="gramStart"/>
      <w:r w:rsidRPr="00F50003">
        <w:rPr>
          <w:bCs/>
          <w:sz w:val="24"/>
          <w:szCs w:val="24"/>
        </w:rPr>
        <w:t xml:space="preserve">.: </w:t>
      </w:r>
      <w:proofErr w:type="gramEnd"/>
      <w:r w:rsidRPr="00F50003">
        <w:rPr>
          <w:bCs/>
          <w:sz w:val="24"/>
          <w:szCs w:val="24"/>
        </w:rPr>
        <w:t>Питер, 2008. – 176 с. – С. 3-31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10</w:t>
      </w:r>
    </w:p>
    <w:p w:rsidR="00F50003" w:rsidRDefault="00F50003" w:rsidP="00C04060">
      <w:pPr>
        <w:ind w:firstLine="709"/>
        <w:jc w:val="both"/>
        <w:rPr>
          <w:sz w:val="24"/>
          <w:szCs w:val="24"/>
        </w:rPr>
      </w:pPr>
      <w:r w:rsidRPr="000D682C">
        <w:rPr>
          <w:sz w:val="24"/>
          <w:szCs w:val="24"/>
        </w:rPr>
        <w:t xml:space="preserve">Составление </w:t>
      </w:r>
      <w:r w:rsidR="00FA3460">
        <w:rPr>
          <w:sz w:val="24"/>
          <w:szCs w:val="24"/>
        </w:rPr>
        <w:t xml:space="preserve">алгоритма выполнения процесса, написание </w:t>
      </w:r>
      <w:r w:rsidRPr="000D682C">
        <w:rPr>
          <w:sz w:val="24"/>
          <w:szCs w:val="24"/>
        </w:rPr>
        <w:t>простой программы</w:t>
      </w:r>
    </w:p>
    <w:p w:rsidR="00F50003" w:rsidRDefault="00F50003" w:rsidP="00C04060">
      <w:pPr>
        <w:ind w:firstLine="709"/>
        <w:jc w:val="both"/>
        <w:rPr>
          <w:sz w:val="24"/>
          <w:szCs w:val="24"/>
        </w:rPr>
      </w:pPr>
    </w:p>
    <w:p w:rsidR="00F50003" w:rsidRDefault="00F50003" w:rsidP="00C04060">
      <w:pPr>
        <w:ind w:firstLine="709"/>
        <w:jc w:val="both"/>
        <w:rPr>
          <w:sz w:val="24"/>
          <w:szCs w:val="24"/>
        </w:rPr>
      </w:pPr>
      <w:r w:rsidRPr="006D595E">
        <w:rPr>
          <w:b/>
          <w:bCs/>
          <w:sz w:val="24"/>
          <w:szCs w:val="24"/>
        </w:rPr>
        <w:t xml:space="preserve">Раздел </w:t>
      </w:r>
      <w:r w:rsidR="00FA346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Pr="006D595E">
        <w:rPr>
          <w:b/>
          <w:bCs/>
          <w:sz w:val="24"/>
          <w:szCs w:val="24"/>
        </w:rPr>
        <w:t xml:space="preserve"> Коммуникационные технологии</w:t>
      </w:r>
    </w:p>
    <w:p w:rsidR="00F50003" w:rsidRDefault="00F50003" w:rsidP="00F50003">
      <w:pPr>
        <w:ind w:firstLine="709"/>
        <w:jc w:val="both"/>
        <w:rPr>
          <w:b/>
          <w:bCs/>
          <w:sz w:val="24"/>
          <w:szCs w:val="24"/>
        </w:rPr>
      </w:pPr>
      <w:r w:rsidRPr="006D595E">
        <w:rPr>
          <w:b/>
          <w:bCs/>
          <w:sz w:val="24"/>
          <w:szCs w:val="24"/>
        </w:rPr>
        <w:t xml:space="preserve">Тема </w:t>
      </w:r>
      <w:r w:rsidR="00FA3460">
        <w:rPr>
          <w:b/>
          <w:bCs/>
          <w:sz w:val="24"/>
          <w:szCs w:val="24"/>
        </w:rPr>
        <w:t>6</w:t>
      </w:r>
      <w:r w:rsidRPr="006D595E">
        <w:rPr>
          <w:b/>
          <w:bCs/>
          <w:sz w:val="24"/>
          <w:szCs w:val="24"/>
        </w:rPr>
        <w:t>.</w:t>
      </w:r>
      <w:r w:rsidR="00FA3460">
        <w:rPr>
          <w:b/>
          <w:bCs/>
          <w:sz w:val="24"/>
          <w:szCs w:val="24"/>
        </w:rPr>
        <w:t>1</w:t>
      </w:r>
      <w:r w:rsidRPr="006D5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7C5B12">
        <w:rPr>
          <w:b/>
          <w:bCs/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t xml:space="preserve">и </w:t>
      </w:r>
      <w:proofErr w:type="spellStart"/>
      <w:proofErr w:type="gramStart"/>
      <w:r w:rsidRPr="006D595E">
        <w:rPr>
          <w:b/>
          <w:bCs/>
          <w:sz w:val="24"/>
          <w:szCs w:val="24"/>
        </w:rPr>
        <w:t>Интернет-технологии</w:t>
      </w:r>
      <w:proofErr w:type="spellEnd"/>
      <w:proofErr w:type="gramEnd"/>
      <w:r w:rsidRPr="006D595E">
        <w:rPr>
          <w:b/>
          <w:bCs/>
          <w:sz w:val="24"/>
          <w:szCs w:val="24"/>
        </w:rPr>
        <w:t xml:space="preserve"> </w:t>
      </w:r>
      <w:r w:rsidRPr="007C5B12">
        <w:rPr>
          <w:b/>
          <w:bCs/>
          <w:sz w:val="24"/>
          <w:szCs w:val="24"/>
        </w:rPr>
        <w:t>создания web-</w:t>
      </w:r>
      <w:r>
        <w:rPr>
          <w:b/>
          <w:bCs/>
          <w:sz w:val="24"/>
          <w:szCs w:val="24"/>
        </w:rPr>
        <w:t xml:space="preserve">страниц и </w:t>
      </w:r>
      <w:r w:rsidRPr="007C5B12">
        <w:rPr>
          <w:b/>
          <w:bCs/>
          <w:sz w:val="24"/>
          <w:szCs w:val="24"/>
        </w:rPr>
        <w:t>сайтов</w:t>
      </w:r>
      <w:r>
        <w:rPr>
          <w:b/>
          <w:bCs/>
          <w:sz w:val="24"/>
          <w:szCs w:val="24"/>
        </w:rPr>
        <w:t xml:space="preserve"> </w:t>
      </w:r>
      <w:r w:rsidR="008005A0">
        <w:rPr>
          <w:b/>
          <w:bCs/>
          <w:sz w:val="24"/>
          <w:szCs w:val="24"/>
        </w:rPr>
        <w:t>2ч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>1. Работа с конспектом: изучение конспекта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2.  Работа с учебником: 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.: в 2 ч. Ч. 2 / И.Г. Семакин, Т.Ю. Шеина, Л.В. Шестакова. – М.: БИНОМ. Лаборатория знаний, 2014. – 232 с. §4.1-4.3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.: в 2 ч. Ч. 1 / И.Г. Семакин, Т.Ю. Шеина, Л.В. Шестакова. – М.: БИНОМ. Лаборатория знаний, 2013. – 168 с.Р.12-13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proofErr w:type="spellStart"/>
      <w:r w:rsidRPr="00F50003">
        <w:rPr>
          <w:sz w:val="24"/>
          <w:szCs w:val="24"/>
        </w:rPr>
        <w:t>Угринович</w:t>
      </w:r>
      <w:proofErr w:type="spellEnd"/>
      <w:r w:rsidRPr="00F50003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 – М.: БИНОМ. Лаборатория знаний, 2010. §12.1-12.14; §13.1-13.7</w:t>
      </w:r>
    </w:p>
    <w:p w:rsidR="00F50003" w:rsidRDefault="00F50003" w:rsidP="00F50003">
      <w:pPr>
        <w:ind w:firstLine="709"/>
        <w:jc w:val="both"/>
        <w:rPr>
          <w:sz w:val="24"/>
          <w:szCs w:val="24"/>
        </w:rPr>
      </w:pPr>
      <w:proofErr w:type="spellStart"/>
      <w:r w:rsidRPr="00F50003">
        <w:rPr>
          <w:sz w:val="24"/>
          <w:szCs w:val="24"/>
        </w:rPr>
        <w:t>Угринович</w:t>
      </w:r>
      <w:proofErr w:type="spellEnd"/>
      <w:r w:rsidRPr="00F50003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 xml:space="preserve">. – </w:t>
      </w:r>
      <w:proofErr w:type="spellStart"/>
      <w:r w:rsidRPr="00F50003">
        <w:rPr>
          <w:sz w:val="24"/>
          <w:szCs w:val="24"/>
        </w:rPr>
        <w:t>М.:БИНОМ</w:t>
      </w:r>
      <w:proofErr w:type="spellEnd"/>
      <w:r w:rsidRPr="00F50003">
        <w:rPr>
          <w:sz w:val="24"/>
          <w:szCs w:val="24"/>
        </w:rPr>
        <w:t>. Лаборатория знаний, 2010. – 394 с.  §7.1-7.8; 8.1-8.3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1</w:t>
      </w:r>
      <w:r w:rsidR="00F651C3">
        <w:rPr>
          <w:bCs/>
          <w:sz w:val="24"/>
          <w:szCs w:val="24"/>
        </w:rPr>
        <w:t>1</w:t>
      </w:r>
    </w:p>
    <w:p w:rsidR="00F50003" w:rsidRDefault="00F50003" w:rsidP="00F50003">
      <w:pPr>
        <w:ind w:firstLine="709"/>
        <w:jc w:val="both"/>
        <w:rPr>
          <w:sz w:val="24"/>
          <w:szCs w:val="24"/>
        </w:rPr>
      </w:pPr>
      <w:r w:rsidRPr="006D595E">
        <w:rPr>
          <w:sz w:val="24"/>
          <w:szCs w:val="24"/>
        </w:rPr>
        <w:t>Создание Web-страниц</w:t>
      </w:r>
    </w:p>
    <w:p w:rsidR="00F651C3" w:rsidRDefault="00F651C3" w:rsidP="00F651C3">
      <w:pPr>
        <w:ind w:firstLine="709"/>
        <w:jc w:val="both"/>
        <w:rPr>
          <w:sz w:val="24"/>
          <w:szCs w:val="24"/>
        </w:rPr>
      </w:pPr>
      <w:r w:rsidRPr="006D595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6</w:t>
      </w:r>
      <w:r w:rsidRPr="006D5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6D595E">
        <w:rPr>
          <w:b/>
          <w:bCs/>
          <w:sz w:val="24"/>
          <w:szCs w:val="24"/>
        </w:rPr>
        <w:t>. Компьютерные сети. Электронная почта. Поисковые системы</w:t>
      </w:r>
      <w:r>
        <w:rPr>
          <w:b/>
          <w:bCs/>
          <w:sz w:val="24"/>
          <w:szCs w:val="24"/>
        </w:rPr>
        <w:t xml:space="preserve"> 1ч.</w:t>
      </w:r>
    </w:p>
    <w:p w:rsidR="00F651C3" w:rsidRPr="00F50003" w:rsidRDefault="00F651C3" w:rsidP="00F651C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>1. Работа с конспектом: изучение конспекта</w:t>
      </w:r>
    </w:p>
    <w:p w:rsidR="00F651C3" w:rsidRPr="00F50003" w:rsidRDefault="00F651C3" w:rsidP="00F651C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2. 3. Работа с учебником: </w:t>
      </w:r>
    </w:p>
    <w:p w:rsidR="00F651C3" w:rsidRPr="00F50003" w:rsidRDefault="00F651C3" w:rsidP="00F651C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lastRenderedPageBreak/>
        <w:t xml:space="preserve">Семакин И.Г. Информатика. Углубленный уровень учебник для 10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.: в 2 ч. Ч. 2 / И.Г. Семакин, Т.Ю. Шеина, Л.В. Шестакова. – М.: БИНОМ. Лаборатория знаний, 2014. – 232 с. §4.1-4.3</w:t>
      </w:r>
    </w:p>
    <w:p w:rsidR="00F651C3" w:rsidRDefault="00F651C3" w:rsidP="00F651C3">
      <w:pPr>
        <w:ind w:firstLine="709"/>
        <w:jc w:val="both"/>
        <w:rPr>
          <w:sz w:val="24"/>
          <w:szCs w:val="24"/>
        </w:rPr>
      </w:pPr>
      <w:proofErr w:type="spellStart"/>
      <w:r w:rsidRPr="00F50003">
        <w:rPr>
          <w:sz w:val="24"/>
          <w:szCs w:val="24"/>
        </w:rPr>
        <w:t>Угринович</w:t>
      </w:r>
      <w:proofErr w:type="spellEnd"/>
      <w:r w:rsidRPr="00F50003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 – М.: БИНОМ. Лаборатория знаний, 2010. §12.1-12.14; §13.1-13.7</w:t>
      </w:r>
    </w:p>
    <w:p w:rsidR="00F651C3" w:rsidRDefault="00F651C3" w:rsidP="00F651C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11</w:t>
      </w:r>
    </w:p>
    <w:p w:rsidR="00F651C3" w:rsidRDefault="00F651C3" w:rsidP="00F651C3">
      <w:pPr>
        <w:ind w:firstLine="709"/>
        <w:jc w:val="both"/>
        <w:rPr>
          <w:sz w:val="24"/>
          <w:szCs w:val="24"/>
        </w:rPr>
      </w:pPr>
      <w:r w:rsidRPr="006D595E">
        <w:rPr>
          <w:sz w:val="24"/>
          <w:szCs w:val="24"/>
        </w:rPr>
        <w:t>Работа в поисковых системах</w:t>
      </w:r>
      <w:r>
        <w:rPr>
          <w:sz w:val="24"/>
          <w:szCs w:val="24"/>
        </w:rPr>
        <w:t>.</w:t>
      </w:r>
    </w:p>
    <w:p w:rsidR="00E12F26" w:rsidRPr="00B32011" w:rsidRDefault="00E12F26" w:rsidP="00B32011">
      <w:pPr>
        <w:pStyle w:val="2"/>
      </w:pPr>
      <w:bookmarkStart w:id="8" w:name="_Toc26795387"/>
      <w:r w:rsidRPr="00D005F0">
        <w:t xml:space="preserve">Методические рекомендации </w:t>
      </w:r>
      <w:r w:rsidR="00B32011">
        <w:t>по выполнению самостоятельной работы</w:t>
      </w:r>
      <w:bookmarkEnd w:id="8"/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 от занятий время.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Default="00D005F0" w:rsidP="00971988">
      <w:pPr>
        <w:ind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DC630E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</w:t>
      </w:r>
      <w:r w:rsidR="00EF73B4">
        <w:rPr>
          <w:sz w:val="24"/>
          <w:szCs w:val="24"/>
        </w:rPr>
        <w:t>–</w:t>
      </w:r>
      <w:r w:rsidRPr="00DC630E">
        <w:rPr>
          <w:sz w:val="24"/>
          <w:szCs w:val="24"/>
        </w:rPr>
        <w:t xml:space="preserve"> 10-12 слайдов.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</w:t>
      </w:r>
      <w:proofErr w:type="gramStart"/>
      <w:r w:rsidRPr="00DC630E">
        <w:rPr>
          <w:sz w:val="24"/>
          <w:szCs w:val="24"/>
        </w:rPr>
        <w:t>должны быть освещены</w:t>
      </w:r>
      <w:proofErr w:type="gramEnd"/>
      <w:r w:rsidRPr="00DC630E">
        <w:rPr>
          <w:sz w:val="24"/>
          <w:szCs w:val="24"/>
        </w:rPr>
        <w:t xml:space="preserve">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В докладе следует избегать чрезмерного количества узкоспециальных терминов. В случае</w:t>
      </w:r>
      <w:proofErr w:type="gramStart"/>
      <w:r w:rsidRPr="00DC630E">
        <w:rPr>
          <w:sz w:val="24"/>
          <w:szCs w:val="24"/>
        </w:rPr>
        <w:t>,</w:t>
      </w:r>
      <w:proofErr w:type="gramEnd"/>
      <w:r w:rsidRPr="00DC630E">
        <w:rPr>
          <w:sz w:val="24"/>
          <w:szCs w:val="24"/>
        </w:rPr>
        <w:t xml:space="preserve">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</w:t>
      </w:r>
      <w:proofErr w:type="gramStart"/>
      <w:r w:rsidRPr="00DC630E">
        <w:rPr>
          <w:sz w:val="24"/>
          <w:szCs w:val="24"/>
        </w:rPr>
        <w:t>должны быть сделаны</w:t>
      </w:r>
      <w:proofErr w:type="gramEnd"/>
      <w:r w:rsidRPr="00DC630E">
        <w:rPr>
          <w:sz w:val="24"/>
          <w:szCs w:val="24"/>
        </w:rPr>
        <w:t xml:space="preserve">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lastRenderedPageBreak/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</w:t>
      </w:r>
      <w:proofErr w:type="gramStart"/>
      <w:r w:rsidRPr="00DC630E">
        <w:rPr>
          <w:sz w:val="24"/>
          <w:szCs w:val="24"/>
        </w:rPr>
        <w:t>должна быть выполнена</w:t>
      </w:r>
      <w:proofErr w:type="gramEnd"/>
      <w:r w:rsidRPr="00DC630E">
        <w:rPr>
          <w:sz w:val="24"/>
          <w:szCs w:val="24"/>
        </w:rPr>
        <w:t xml:space="preserve"> в спокойных, не очень ярких тонах.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Все надписи и рисунки должны быть хорошо заметны и четко </w:t>
      </w:r>
      <w:proofErr w:type="gramStart"/>
      <w:r w:rsidRPr="00DC630E">
        <w:rPr>
          <w:sz w:val="24"/>
          <w:szCs w:val="24"/>
        </w:rPr>
        <w:t>отличаться</w:t>
      </w:r>
      <w:proofErr w:type="gramEnd"/>
      <w:r w:rsidRPr="00DC630E">
        <w:rPr>
          <w:sz w:val="24"/>
          <w:szCs w:val="24"/>
        </w:rPr>
        <w:t xml:space="preserve"> по цвету от фона (особенно на диаграммах).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Использование эффектов, анимаци</w:t>
      </w:r>
      <w:r w:rsidR="002F2938">
        <w:rPr>
          <w:sz w:val="24"/>
          <w:szCs w:val="24"/>
        </w:rPr>
        <w:t>и</w:t>
      </w:r>
      <w:r w:rsidRPr="00DC630E">
        <w:rPr>
          <w:sz w:val="24"/>
          <w:szCs w:val="24"/>
        </w:rPr>
        <w:t xml:space="preserve"> должно быть </w:t>
      </w:r>
      <w:proofErr w:type="gramStart"/>
      <w:r w:rsidRPr="00DC630E">
        <w:rPr>
          <w:sz w:val="24"/>
          <w:szCs w:val="24"/>
        </w:rPr>
        <w:t>оправданным</w:t>
      </w:r>
      <w:proofErr w:type="gramEnd"/>
      <w:r w:rsidRPr="00DC630E">
        <w:rPr>
          <w:sz w:val="24"/>
          <w:szCs w:val="24"/>
        </w:rPr>
        <w:t>. Например, объединение результатов на графиках</w:t>
      </w: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</w:t>
      </w:r>
      <w:r w:rsidR="003C5B45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 xml:space="preserve">Реферат (от лат. </w:t>
      </w:r>
      <w:proofErr w:type="spellStart"/>
      <w:r w:rsidRPr="005C6546">
        <w:rPr>
          <w:sz w:val="24"/>
          <w:szCs w:val="24"/>
        </w:rPr>
        <w:t>referrer</w:t>
      </w:r>
      <w:proofErr w:type="spellEnd"/>
      <w:r w:rsidRPr="005C6546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докладывать, сообщать)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Реферат отвечает на вопрос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что содержится в данной публикации (публикациях).</w:t>
      </w:r>
      <w:r w:rsidRPr="005C6546">
        <w:rPr>
          <w:sz w:val="24"/>
          <w:szCs w:val="24"/>
        </w:rPr>
        <w:br/>
        <w:t xml:space="preserve">Однако реферат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Поиск источников. Грамотно сформулированная тема зафиксировала предмет изучения; задача студента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найти информацию, относящуюся к данному предмету и разрешить поставленную проблему.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C6546">
        <w:rPr>
          <w:sz w:val="24"/>
          <w:szCs w:val="24"/>
        </w:rPr>
        <w:t>характер</w:t>
      </w:r>
      <w:proofErr w:type="gramEnd"/>
      <w:r w:rsidRPr="005C6546">
        <w:rPr>
          <w:sz w:val="24"/>
          <w:szCs w:val="24"/>
        </w:rPr>
        <w:t xml:space="preserve"> и уловить скрытые вопросы.</w:t>
      </w:r>
      <w:r w:rsidRPr="005C6546">
        <w:rPr>
          <w:sz w:val="24"/>
          <w:szCs w:val="24"/>
        </w:rPr>
        <w:br/>
        <w:t>Понятно, что умение таким образом работать с текстом приходит далеко не сразу.</w:t>
      </w:r>
      <w:r w:rsidRPr="005C6546">
        <w:rPr>
          <w:sz w:val="24"/>
          <w:szCs w:val="24"/>
        </w:rPr>
        <w:br/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</w:t>
      </w:r>
      <w:r w:rsidRPr="005C6546">
        <w:rPr>
          <w:sz w:val="24"/>
          <w:szCs w:val="24"/>
        </w:rPr>
        <w:lastRenderedPageBreak/>
        <w:t>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Требования к введению.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</w:t>
      </w:r>
      <w:proofErr w:type="gramStart"/>
      <w:r w:rsidRPr="005C6546">
        <w:rPr>
          <w:sz w:val="24"/>
          <w:szCs w:val="24"/>
        </w:rPr>
        <w:t>должны быть обоснованы</w:t>
      </w:r>
      <w:proofErr w:type="gramEnd"/>
      <w:r w:rsidRPr="005C6546">
        <w:rPr>
          <w:sz w:val="24"/>
          <w:szCs w:val="24"/>
        </w:rPr>
        <w:t>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</w:t>
      </w:r>
      <w:proofErr w:type="gramStart"/>
      <w:r w:rsidRPr="005C6546">
        <w:rPr>
          <w:sz w:val="24"/>
          <w:szCs w:val="24"/>
        </w:rPr>
        <w:t>может быть составлен</w:t>
      </w:r>
      <w:proofErr w:type="gramEnd"/>
      <w:r w:rsidRPr="005C6546">
        <w:rPr>
          <w:sz w:val="24"/>
          <w:szCs w:val="24"/>
        </w:rPr>
        <w:t xml:space="preserve">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Заключение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proofErr w:type="gramStart"/>
      <w:r w:rsidRPr="005C6546">
        <w:rPr>
          <w:sz w:val="24"/>
          <w:szCs w:val="24"/>
        </w:rPr>
        <w:t>.</w:t>
      </w:r>
      <w:proofErr w:type="gramEnd"/>
      <w:r w:rsidRPr="005C6546">
        <w:rPr>
          <w:sz w:val="24"/>
          <w:szCs w:val="24"/>
        </w:rPr>
        <w:t xml:space="preserve"> </w:t>
      </w:r>
      <w:proofErr w:type="gramStart"/>
      <w:r w:rsidRPr="005C6546">
        <w:rPr>
          <w:sz w:val="24"/>
          <w:szCs w:val="24"/>
        </w:rPr>
        <w:t>с</w:t>
      </w:r>
      <w:proofErr w:type="gramEnd"/>
      <w:r w:rsidRPr="005C6546">
        <w:rPr>
          <w:sz w:val="24"/>
          <w:szCs w:val="24"/>
        </w:rPr>
        <w:t xml:space="preserve">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</w:t>
      </w:r>
      <w:proofErr w:type="gramStart"/>
      <w:r w:rsidRPr="005C6546">
        <w:rPr>
          <w:sz w:val="24"/>
          <w:szCs w:val="24"/>
        </w:rPr>
        <w:t>должны быть пронумерованы</w:t>
      </w:r>
      <w:proofErr w:type="gramEnd"/>
      <w:r w:rsidRPr="005C6546">
        <w:rPr>
          <w:sz w:val="24"/>
          <w:szCs w:val="24"/>
        </w:rPr>
        <w:t xml:space="preserve">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оформления материалов работы.</w:t>
      </w:r>
    </w:p>
    <w:p w:rsidR="00D005F0" w:rsidRDefault="00D005F0" w:rsidP="00971988">
      <w:pPr>
        <w:ind w:firstLine="709"/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</w:t>
      </w:r>
      <w:proofErr w:type="gramStart"/>
      <w:r w:rsidRPr="005C6546">
        <w:rPr>
          <w:sz w:val="24"/>
          <w:szCs w:val="24"/>
        </w:rPr>
        <w:t>могут быть отдельно оценены</w:t>
      </w:r>
      <w:proofErr w:type="gramEnd"/>
      <w:r w:rsidRPr="005C6546">
        <w:rPr>
          <w:sz w:val="24"/>
          <w:szCs w:val="24"/>
        </w:rPr>
        <w:t xml:space="preserve"> разные компоненты работы,</w:t>
      </w:r>
    </w:p>
    <w:p w:rsidR="00FB48FC" w:rsidRPr="005C6546" w:rsidRDefault="00FB48FC" w:rsidP="0097198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6546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первом слайде размещается: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название презентации;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год.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10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6"/>
        <w:gridCol w:w="7726"/>
        <w:gridCol w:w="378"/>
        <w:gridCol w:w="20"/>
      </w:tblGrid>
      <w:tr w:rsidR="00FB48FC" w:rsidRPr="00F50003" w:rsidTr="00B32011">
        <w:trPr>
          <w:gridAfter w:val="2"/>
          <w:wAfter w:w="398" w:type="dxa"/>
          <w:trHeight w:val="114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bookmarkStart w:id="9" w:name="3819f0f72672909b1f9e15cd824dc8ce06a92ff0"/>
            <w:bookmarkStart w:id="10" w:name="2"/>
            <w:bookmarkEnd w:id="9"/>
            <w:bookmarkEnd w:id="10"/>
            <w:r w:rsidRPr="00F50003">
              <w:rPr>
                <w:bCs/>
                <w:color w:val="000000"/>
              </w:rPr>
              <w:t>Требования к оформлению слайдов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Стиль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необходимо соблюдать единый стиль оформления;</w:t>
            </w:r>
          </w:p>
          <w:p w:rsidR="00FB48FC" w:rsidRPr="00F50003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FB48FC" w:rsidRPr="00F50003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F50003" w:rsidTr="00B32011">
        <w:trPr>
          <w:gridAfter w:val="2"/>
          <w:wAfter w:w="398" w:type="dxa"/>
          <w:trHeight w:val="48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Фон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Использование цвета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F50003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фона и текста используются контрастные цвета;</w:t>
            </w:r>
          </w:p>
          <w:p w:rsidR="00FB48FC" w:rsidRPr="00F50003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Анимационные эффекты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F50003" w:rsidRDefault="00FB48FC" w:rsidP="00106D2B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F50003" w:rsidTr="00B32011">
        <w:trPr>
          <w:trHeight w:val="132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r w:rsidRPr="00F50003">
              <w:rPr>
                <w:bCs/>
                <w:color w:val="000000"/>
              </w:rPr>
              <w:t>Требования к представлению информации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F50003" w:rsidRDefault="00FB48FC" w:rsidP="00106D2B"/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Содержание информации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следует использовать короткие слова и предложения;</w:t>
            </w:r>
          </w:p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 xml:space="preserve">время глаголов должно быть везде </w:t>
            </w:r>
            <w:proofErr w:type="gramStart"/>
            <w:r w:rsidRPr="00F50003">
              <w:rPr>
                <w:color w:val="000000"/>
              </w:rPr>
              <w:t>одинаковым</w:t>
            </w:r>
            <w:proofErr w:type="gramEnd"/>
            <w:r w:rsidRPr="00F50003">
              <w:rPr>
                <w:color w:val="000000"/>
              </w:rPr>
              <w:t>;</w:t>
            </w:r>
          </w:p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FB48FC" w:rsidRPr="00F50003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FB48FC" w:rsidRPr="00F50003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Шрифты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заголовков не менее 24;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остальной информации не менее 18;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шрифты без засечек легче читать с большого расстояния;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lastRenderedPageBreak/>
              <w:t>Способы выделения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color w:val="000000"/>
              </w:rPr>
              <w:t>Следует использовать:</w:t>
            </w:r>
          </w:p>
          <w:p w:rsidR="00FB48FC" w:rsidRPr="00F50003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рамки, границы, заливку</w:t>
            </w:r>
          </w:p>
          <w:p w:rsidR="00FB48FC" w:rsidRPr="00F50003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разные цвета шрифтов, штриховку, стрелки</w:t>
            </w:r>
          </w:p>
          <w:p w:rsidR="00FB48FC" w:rsidRPr="00F50003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Объем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F50003" w:rsidRDefault="00FB48FC" w:rsidP="00106D2B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Виды слайдов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color w:val="000000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106D2B" w:rsidRDefault="00106D2B" w:rsidP="00971988">
      <w:pPr>
        <w:ind w:firstLine="709"/>
        <w:jc w:val="both"/>
        <w:rPr>
          <w:b/>
          <w:bCs/>
          <w:color w:val="000000"/>
          <w:sz w:val="22"/>
          <w:szCs w:val="22"/>
        </w:rPr>
        <w:sectPr w:rsidR="00106D2B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B48FC" w:rsidRPr="000D2E9F" w:rsidRDefault="00FB48FC" w:rsidP="00971988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lastRenderedPageBreak/>
        <w:t>Критерии оценки выполненной презентации</w:t>
      </w: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225"/>
        <w:gridCol w:w="3208"/>
        <w:gridCol w:w="3420"/>
        <w:gridCol w:w="2939"/>
      </w:tblGrid>
      <w:tr w:rsidR="00FB48FC" w:rsidRPr="00443478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443478" w:rsidRDefault="00FB48FC" w:rsidP="00106D2B">
            <w:r w:rsidRPr="00443478">
              <w:t> </w:t>
            </w:r>
          </w:p>
        </w:tc>
        <w:tc>
          <w:tcPr>
            <w:tcW w:w="3225" w:type="dxa"/>
            <w:shd w:val="clear" w:color="auto" w:fill="auto"/>
          </w:tcPr>
          <w:p w:rsidR="00FB48FC" w:rsidRPr="00443478" w:rsidRDefault="00106D2B" w:rsidP="00106D2B">
            <w:pPr>
              <w:rPr>
                <w:bCs/>
                <w:color w:val="000000"/>
              </w:rPr>
            </w:pPr>
            <w:r w:rsidRPr="00443478">
              <w:rPr>
                <w:bCs/>
                <w:color w:val="000000"/>
              </w:rPr>
              <w:t xml:space="preserve">Неудовлетворительно </w:t>
            </w:r>
            <w:r w:rsidR="00FB48FC" w:rsidRPr="00443478">
              <w:rPr>
                <w:bCs/>
                <w:color w:val="000000"/>
              </w:rPr>
              <w:t>(2)</w:t>
            </w:r>
          </w:p>
        </w:tc>
        <w:tc>
          <w:tcPr>
            <w:tcW w:w="3208" w:type="dxa"/>
            <w:shd w:val="clear" w:color="auto" w:fill="auto"/>
          </w:tcPr>
          <w:p w:rsidR="00FB48FC" w:rsidRPr="00443478" w:rsidRDefault="00FB48FC" w:rsidP="00106D2B">
            <w:pPr>
              <w:rPr>
                <w:bCs/>
                <w:color w:val="000000"/>
              </w:rPr>
            </w:pPr>
            <w:r w:rsidRPr="00443478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3420" w:type="dxa"/>
            <w:shd w:val="clear" w:color="auto" w:fill="auto"/>
          </w:tcPr>
          <w:p w:rsidR="00FB48FC" w:rsidRPr="00443478" w:rsidRDefault="00FB48FC" w:rsidP="00106D2B">
            <w:pPr>
              <w:rPr>
                <w:bCs/>
                <w:color w:val="000000"/>
              </w:rPr>
            </w:pPr>
            <w:r w:rsidRPr="00443478">
              <w:rPr>
                <w:bCs/>
                <w:color w:val="000000"/>
              </w:rPr>
              <w:t>Хорошо (4)</w:t>
            </w:r>
          </w:p>
        </w:tc>
        <w:tc>
          <w:tcPr>
            <w:tcW w:w="2939" w:type="dxa"/>
            <w:shd w:val="clear" w:color="auto" w:fill="auto"/>
          </w:tcPr>
          <w:p w:rsidR="00FB48FC" w:rsidRPr="00443478" w:rsidRDefault="00FB48FC" w:rsidP="00106D2B">
            <w:pPr>
              <w:rPr>
                <w:bCs/>
                <w:color w:val="000000"/>
              </w:rPr>
            </w:pPr>
            <w:r w:rsidRPr="00443478">
              <w:rPr>
                <w:bCs/>
                <w:color w:val="000000"/>
              </w:rPr>
              <w:t>Отлично (5)</w:t>
            </w:r>
          </w:p>
        </w:tc>
      </w:tr>
      <w:tr w:rsidR="00FB48FC" w:rsidRPr="00443478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443478" w:rsidRDefault="00FB48FC" w:rsidP="00106D2B">
            <w:r w:rsidRPr="00443478">
              <w:rPr>
                <w:bCs/>
                <w:color w:val="000000"/>
              </w:rPr>
              <w:t>I.</w:t>
            </w:r>
            <w:r w:rsidRPr="00443478">
              <w:rPr>
                <w:bCs/>
                <w:color w:val="006699"/>
              </w:rPr>
              <w:t> </w:t>
            </w:r>
            <w:r w:rsidRPr="00443478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3225" w:type="dxa"/>
            <w:shd w:val="clear" w:color="auto" w:fill="auto"/>
          </w:tcPr>
          <w:p w:rsidR="00FB48FC" w:rsidRPr="00443478" w:rsidRDefault="00FB48FC" w:rsidP="00106D2B">
            <w:r w:rsidRPr="00443478">
              <w:t>Цвет фона не соответствует цвету текста</w:t>
            </w:r>
          </w:p>
          <w:p w:rsidR="00FB48FC" w:rsidRPr="00443478" w:rsidRDefault="00FB48FC" w:rsidP="00106D2B">
            <w:r w:rsidRPr="00443478">
              <w:t>Использовано более 5 цветов шрифта</w:t>
            </w:r>
          </w:p>
          <w:p w:rsidR="00FB48FC" w:rsidRPr="00443478" w:rsidRDefault="00FB48FC" w:rsidP="00106D2B">
            <w:r w:rsidRPr="00443478">
              <w:t>Каждая страница имеет свой стиль оформления</w:t>
            </w:r>
          </w:p>
          <w:p w:rsidR="00FB48FC" w:rsidRPr="00443478" w:rsidRDefault="00FB48FC" w:rsidP="00106D2B">
            <w:r w:rsidRPr="00443478">
              <w:t>Гиперссылки не выделены</w:t>
            </w:r>
          </w:p>
          <w:p w:rsidR="00FB48FC" w:rsidRPr="00443478" w:rsidRDefault="00FB48FC" w:rsidP="00106D2B">
            <w:r w:rsidRPr="00443478">
              <w:t>Анимация отсутствует (или же презентация перегружена анимацией)</w:t>
            </w:r>
          </w:p>
          <w:p w:rsidR="00FB48FC" w:rsidRPr="00443478" w:rsidRDefault="00FB48FC" w:rsidP="00106D2B">
            <w:r w:rsidRPr="00443478">
              <w:t>Звуковой фон не соответствует единой концепции, носит отвлекающий характер</w:t>
            </w:r>
          </w:p>
          <w:p w:rsidR="00FB48FC" w:rsidRPr="00443478" w:rsidRDefault="00FB48FC" w:rsidP="00106D2B">
            <w:r w:rsidRPr="00443478">
              <w:t xml:space="preserve">Слишком мелкий шрифт (соответственно, объём информации слишком велик </w:t>
            </w:r>
            <w:r w:rsidR="00EF73B4" w:rsidRPr="00443478">
              <w:t>–</w:t>
            </w:r>
            <w:r w:rsidRPr="00443478">
              <w:t xml:space="preserve"> кадр перегружен)</w:t>
            </w:r>
          </w:p>
          <w:p w:rsidR="00FB48FC" w:rsidRPr="00443478" w:rsidRDefault="00FB48FC" w:rsidP="00106D2B">
            <w:r w:rsidRPr="00443478">
              <w:t>Не работают отдельные ссылки</w:t>
            </w:r>
          </w:p>
        </w:tc>
        <w:tc>
          <w:tcPr>
            <w:tcW w:w="3208" w:type="dxa"/>
            <w:shd w:val="clear" w:color="auto" w:fill="auto"/>
          </w:tcPr>
          <w:p w:rsidR="00FB48FC" w:rsidRPr="00443478" w:rsidRDefault="00FB48FC" w:rsidP="00106D2B">
            <w:r w:rsidRPr="00443478">
              <w:t>Цвет фона плохо соответствует цвету текста</w:t>
            </w:r>
          </w:p>
          <w:p w:rsidR="00FB48FC" w:rsidRPr="00443478" w:rsidRDefault="00FB48FC" w:rsidP="00106D2B">
            <w:r w:rsidRPr="00443478">
              <w:t>Использовано более 4 цветов шрифта</w:t>
            </w:r>
          </w:p>
          <w:p w:rsidR="00FB48FC" w:rsidRPr="00443478" w:rsidRDefault="00FB48FC" w:rsidP="00106D2B">
            <w:r w:rsidRPr="00443478">
              <w:t>Некоторые страницы имеют свой стиль оформления</w:t>
            </w:r>
          </w:p>
          <w:p w:rsidR="00FB48FC" w:rsidRPr="00443478" w:rsidRDefault="00FB48FC" w:rsidP="00106D2B">
            <w:r w:rsidRPr="00443478">
              <w:t>Гиперссылки выделены</w:t>
            </w:r>
          </w:p>
          <w:p w:rsidR="00FB48FC" w:rsidRPr="00443478" w:rsidRDefault="00FB48FC" w:rsidP="00106D2B">
            <w:r w:rsidRPr="00443478">
              <w:t>Анимация дозирована</w:t>
            </w:r>
          </w:p>
          <w:p w:rsidR="00FB48FC" w:rsidRPr="00443478" w:rsidRDefault="00FB48FC" w:rsidP="00106D2B">
            <w:r w:rsidRPr="00443478">
              <w:t>Звуковой фон не соответствует единой концепции, но не носит отвлекающий характер</w:t>
            </w:r>
          </w:p>
          <w:p w:rsidR="00FB48FC" w:rsidRPr="00443478" w:rsidRDefault="00FB48FC" w:rsidP="00106D2B">
            <w:r w:rsidRPr="00443478">
              <w:t xml:space="preserve">Размер шрифта средний (соответственно, объём информации слишком большой </w:t>
            </w:r>
            <w:r w:rsidR="00EF73B4" w:rsidRPr="00443478">
              <w:t>–</w:t>
            </w:r>
            <w:r w:rsidRPr="00443478">
              <w:t xml:space="preserve"> кадр несколько перегружен) информацией</w:t>
            </w:r>
          </w:p>
          <w:p w:rsidR="00FB48FC" w:rsidRPr="00443478" w:rsidRDefault="00FB48FC" w:rsidP="00106D2B">
            <w:r w:rsidRPr="00443478">
              <w:t>Ссылки работают</w:t>
            </w:r>
          </w:p>
        </w:tc>
        <w:tc>
          <w:tcPr>
            <w:tcW w:w="3420" w:type="dxa"/>
            <w:shd w:val="clear" w:color="auto" w:fill="auto"/>
          </w:tcPr>
          <w:p w:rsidR="00FB48FC" w:rsidRPr="00443478" w:rsidRDefault="00FB48FC" w:rsidP="00106D2B">
            <w:r w:rsidRPr="00443478">
              <w:t>Цвет фона хорошо соответствует цвету текста, всё можно прочесть</w:t>
            </w:r>
          </w:p>
          <w:p w:rsidR="00FB48FC" w:rsidRPr="00443478" w:rsidRDefault="00FB48FC" w:rsidP="00106D2B">
            <w:r w:rsidRPr="00443478">
              <w:t>Использовано 3 цвета шрифта</w:t>
            </w:r>
          </w:p>
          <w:p w:rsidR="00FB48FC" w:rsidRPr="00443478" w:rsidRDefault="00FB48FC" w:rsidP="00106D2B">
            <w:r w:rsidRPr="00443478">
              <w:t>1-2 страницы имеют свой стиль оформления, отличный от общего</w:t>
            </w:r>
          </w:p>
          <w:p w:rsidR="00FB48FC" w:rsidRPr="00443478" w:rsidRDefault="00FB48FC" w:rsidP="00106D2B">
            <w:r w:rsidRPr="00443478">
              <w:t>Гиперссылки выделены и имеют разное оформление до и после посещения кадра</w:t>
            </w:r>
          </w:p>
          <w:p w:rsidR="00FB48FC" w:rsidRPr="00443478" w:rsidRDefault="00FB48FC" w:rsidP="00106D2B">
            <w:r w:rsidRPr="00443478">
              <w:t>Анимация присутствует только в тех местах, где она уместна</w:t>
            </w:r>
          </w:p>
          <w:p w:rsidR="00FB48FC" w:rsidRPr="00443478" w:rsidRDefault="00FB48FC" w:rsidP="00106D2B">
            <w:r w:rsidRPr="00443478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443478" w:rsidRDefault="00FB48FC" w:rsidP="00106D2B">
            <w:r w:rsidRPr="00443478">
              <w:t>Размер шрифта оптимальный</w:t>
            </w:r>
          </w:p>
          <w:p w:rsidR="00FB48FC" w:rsidRPr="00443478" w:rsidRDefault="00FB48FC" w:rsidP="00106D2B">
            <w:r w:rsidRPr="00443478">
              <w:t>Все ссылки работают</w:t>
            </w:r>
          </w:p>
        </w:tc>
        <w:tc>
          <w:tcPr>
            <w:tcW w:w="2939" w:type="dxa"/>
            <w:shd w:val="clear" w:color="auto" w:fill="auto"/>
          </w:tcPr>
          <w:p w:rsidR="00FB48FC" w:rsidRPr="00443478" w:rsidRDefault="00FB48FC" w:rsidP="00106D2B">
            <w:r w:rsidRPr="00443478">
              <w:t>Цвет фона гармонирует с цветом текста, всё отлично читается</w:t>
            </w:r>
          </w:p>
          <w:p w:rsidR="00FB48FC" w:rsidRPr="00443478" w:rsidRDefault="00FB48FC" w:rsidP="00106D2B">
            <w:r w:rsidRPr="00443478">
              <w:t>Использовано 3 цвета шрифта</w:t>
            </w:r>
          </w:p>
          <w:p w:rsidR="00FB48FC" w:rsidRPr="00443478" w:rsidRDefault="00FB48FC" w:rsidP="00106D2B">
            <w:r w:rsidRPr="00443478">
              <w:t>Все страницы выдержаны в едином стиле</w:t>
            </w:r>
          </w:p>
          <w:p w:rsidR="00FB48FC" w:rsidRPr="00443478" w:rsidRDefault="00FB48FC" w:rsidP="00106D2B">
            <w:r w:rsidRPr="00443478">
              <w:t>Гиперссылки выделены и имеют разное оформление до и после посещения кадра</w:t>
            </w:r>
          </w:p>
          <w:p w:rsidR="00FB48FC" w:rsidRPr="00443478" w:rsidRDefault="00FB48FC" w:rsidP="00106D2B">
            <w:r w:rsidRPr="00443478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443478" w:rsidRDefault="00FB48FC" w:rsidP="00106D2B">
            <w:r w:rsidRPr="00443478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443478" w:rsidRDefault="00FB48FC" w:rsidP="00106D2B">
            <w:r w:rsidRPr="00443478">
              <w:t>Размер шрифта оптимальный</w:t>
            </w:r>
          </w:p>
          <w:p w:rsidR="00FB48FC" w:rsidRPr="00443478" w:rsidRDefault="00FB48FC" w:rsidP="00106D2B">
            <w:r w:rsidRPr="00443478">
              <w:t>Все ссылки работают</w:t>
            </w:r>
          </w:p>
        </w:tc>
      </w:tr>
      <w:tr w:rsidR="00FB48FC" w:rsidRPr="00443478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443478" w:rsidRDefault="00FB48FC" w:rsidP="00106D2B">
            <w:proofErr w:type="spellStart"/>
            <w:r w:rsidRPr="00443478">
              <w:rPr>
                <w:bCs/>
                <w:color w:val="000000"/>
              </w:rPr>
              <w:t>II</w:t>
            </w:r>
            <w:proofErr w:type="spellEnd"/>
            <w:r w:rsidRPr="00443478">
              <w:rPr>
                <w:bCs/>
                <w:color w:val="000000"/>
              </w:rPr>
              <w:t>. Содержание</w:t>
            </w:r>
          </w:p>
        </w:tc>
        <w:tc>
          <w:tcPr>
            <w:tcW w:w="3225" w:type="dxa"/>
            <w:shd w:val="clear" w:color="auto" w:fill="auto"/>
          </w:tcPr>
          <w:p w:rsidR="00FB48FC" w:rsidRPr="00443478" w:rsidRDefault="00FB48FC" w:rsidP="00106D2B">
            <w:r w:rsidRPr="00443478">
              <w:t>Содержание не является научным</w:t>
            </w:r>
          </w:p>
          <w:p w:rsidR="00FB48FC" w:rsidRPr="00443478" w:rsidRDefault="00FB48FC" w:rsidP="00106D2B">
            <w:r w:rsidRPr="00443478">
              <w:t>Иллюстрации (графические, музыкальные, видео) не соответствуют тексту</w:t>
            </w:r>
          </w:p>
          <w:p w:rsidR="00FB48FC" w:rsidRPr="00443478" w:rsidRDefault="00FB48FC" w:rsidP="00106D2B">
            <w:r w:rsidRPr="00443478">
              <w:t>Много орфографических, пунктуационных, стилистических ошибок</w:t>
            </w:r>
          </w:p>
          <w:p w:rsidR="00FB48FC" w:rsidRPr="00443478" w:rsidRDefault="00FB48FC" w:rsidP="00106D2B">
            <w:r w:rsidRPr="00443478">
              <w:t xml:space="preserve">Наборы </w:t>
            </w:r>
            <w:proofErr w:type="gramStart"/>
            <w:r w:rsidRPr="00443478">
              <w:t>числовых</w:t>
            </w:r>
            <w:proofErr w:type="gramEnd"/>
            <w:r w:rsidRPr="00443478">
              <w:t xml:space="preserve"> данных не проиллюстрированы графиками и диаграммами</w:t>
            </w:r>
          </w:p>
          <w:p w:rsidR="00FB48FC" w:rsidRPr="00443478" w:rsidRDefault="00FB48FC" w:rsidP="00106D2B">
            <w:r w:rsidRPr="00443478">
              <w:t>Информация не представляется актуальной и современной</w:t>
            </w:r>
          </w:p>
          <w:p w:rsidR="00FB48FC" w:rsidRPr="00443478" w:rsidRDefault="00FB48FC" w:rsidP="00106D2B">
            <w:r w:rsidRPr="00443478">
              <w:t>Ключевые слова в тексте не выделены</w:t>
            </w:r>
          </w:p>
        </w:tc>
        <w:tc>
          <w:tcPr>
            <w:tcW w:w="3208" w:type="dxa"/>
            <w:shd w:val="clear" w:color="auto" w:fill="auto"/>
          </w:tcPr>
          <w:p w:rsidR="00FB48FC" w:rsidRPr="00443478" w:rsidRDefault="00FB48FC" w:rsidP="00106D2B">
            <w:r w:rsidRPr="00443478">
              <w:t>Содержание включает в себя элементы научности</w:t>
            </w:r>
          </w:p>
          <w:p w:rsidR="00FB48FC" w:rsidRPr="00443478" w:rsidRDefault="00FB48FC" w:rsidP="00106D2B">
            <w:r w:rsidRPr="00443478">
              <w:t>Иллюстрации (графические, музыкальные, видео) в определенных случаях соответствуют тексту</w:t>
            </w:r>
          </w:p>
          <w:p w:rsidR="00FB48FC" w:rsidRPr="00443478" w:rsidRDefault="00FB48FC" w:rsidP="00106D2B">
            <w:r w:rsidRPr="00443478">
              <w:t>Есть орфографические, пунктуационные, стилистические ошибки</w:t>
            </w:r>
          </w:p>
          <w:p w:rsidR="00FB48FC" w:rsidRPr="00443478" w:rsidRDefault="00FB48FC" w:rsidP="00106D2B">
            <w:r w:rsidRPr="00443478">
              <w:t xml:space="preserve">Наборы </w:t>
            </w:r>
            <w:proofErr w:type="gramStart"/>
            <w:r w:rsidRPr="00443478">
              <w:t>числовых</w:t>
            </w:r>
            <w:proofErr w:type="gramEnd"/>
            <w:r w:rsidRPr="00443478">
              <w:t xml:space="preserve"> данных чаще всего проиллюстрированы графиками и диаграммами</w:t>
            </w:r>
          </w:p>
          <w:p w:rsidR="00FB48FC" w:rsidRPr="00443478" w:rsidRDefault="00FB48FC" w:rsidP="00106D2B">
            <w:r w:rsidRPr="00443478">
              <w:t>Информация является актуальной и современной</w:t>
            </w:r>
          </w:p>
          <w:p w:rsidR="00FB48FC" w:rsidRPr="00443478" w:rsidRDefault="00FB48FC" w:rsidP="00106D2B">
            <w:r w:rsidRPr="00443478">
              <w:t>Ключевые слова в тексте чаще всего выделены</w:t>
            </w:r>
          </w:p>
        </w:tc>
        <w:tc>
          <w:tcPr>
            <w:tcW w:w="3420" w:type="dxa"/>
            <w:shd w:val="clear" w:color="auto" w:fill="auto"/>
          </w:tcPr>
          <w:p w:rsidR="00FB48FC" w:rsidRPr="00443478" w:rsidRDefault="00FB48FC" w:rsidP="00106D2B">
            <w:r w:rsidRPr="00443478">
              <w:t>Содержание в целом является научным</w:t>
            </w:r>
          </w:p>
          <w:p w:rsidR="00FB48FC" w:rsidRPr="00443478" w:rsidRDefault="00FB48FC" w:rsidP="00106D2B">
            <w:r w:rsidRPr="00443478">
              <w:t>Иллюстрации (графические, музыкальные, видео) соответствуют тексту</w:t>
            </w:r>
          </w:p>
          <w:p w:rsidR="00FB48FC" w:rsidRPr="00443478" w:rsidRDefault="00FB48FC" w:rsidP="00106D2B">
            <w:r w:rsidRPr="00443478">
              <w:t>Орфографические, пунктуационные, стилистические ошибки практически отсутствуют</w:t>
            </w:r>
          </w:p>
          <w:p w:rsidR="00FB48FC" w:rsidRPr="00443478" w:rsidRDefault="00FB48FC" w:rsidP="00106D2B">
            <w:r w:rsidRPr="00443478">
              <w:t xml:space="preserve">Наборы </w:t>
            </w:r>
            <w:proofErr w:type="gramStart"/>
            <w:r w:rsidRPr="00443478">
              <w:t>числовых</w:t>
            </w:r>
            <w:proofErr w:type="gramEnd"/>
            <w:r w:rsidRPr="00443478">
              <w:t xml:space="preserve"> данных проиллюстрированы графиками и диаграммами</w:t>
            </w:r>
          </w:p>
          <w:p w:rsidR="00FB48FC" w:rsidRPr="00443478" w:rsidRDefault="00FB48FC" w:rsidP="00106D2B">
            <w:r w:rsidRPr="00443478">
              <w:t>Информация является актуальной и современной</w:t>
            </w:r>
          </w:p>
          <w:p w:rsidR="00FB48FC" w:rsidRPr="00443478" w:rsidRDefault="00FB48FC" w:rsidP="00106D2B">
            <w:r w:rsidRPr="00443478">
              <w:t>Ключевые слова в тексте выделены</w:t>
            </w:r>
          </w:p>
        </w:tc>
        <w:tc>
          <w:tcPr>
            <w:tcW w:w="2939" w:type="dxa"/>
            <w:shd w:val="clear" w:color="auto" w:fill="auto"/>
          </w:tcPr>
          <w:p w:rsidR="00FB48FC" w:rsidRPr="00443478" w:rsidRDefault="00FB48FC" w:rsidP="00106D2B">
            <w:r w:rsidRPr="00443478">
              <w:t>Содержание является строго научным</w:t>
            </w:r>
          </w:p>
          <w:p w:rsidR="00FB48FC" w:rsidRPr="00443478" w:rsidRDefault="00FB48FC" w:rsidP="00106D2B">
            <w:r w:rsidRPr="00443478">
              <w:t>Иллюстрации (графические, музыкальные, видео) усиливают эффект восприятия текстовой части информации</w:t>
            </w:r>
          </w:p>
          <w:p w:rsidR="00FB48FC" w:rsidRPr="00443478" w:rsidRDefault="00FB48FC" w:rsidP="00106D2B">
            <w:r w:rsidRPr="00443478">
              <w:t>Орфографические, пунктуационные, стилистические ошибки отсутствуют</w:t>
            </w:r>
          </w:p>
          <w:p w:rsidR="00FB48FC" w:rsidRPr="00443478" w:rsidRDefault="00FB48FC" w:rsidP="00106D2B">
            <w:r w:rsidRPr="00443478">
              <w:t xml:space="preserve">Наборы </w:t>
            </w:r>
            <w:proofErr w:type="gramStart"/>
            <w:r w:rsidRPr="00443478">
              <w:t>числовых</w:t>
            </w:r>
            <w:proofErr w:type="gramEnd"/>
            <w:r w:rsidRPr="00443478">
              <w:t xml:space="preserve"> данных проиллюстрированы графиками и диаграммами, причем в наиболее адекватной форме</w:t>
            </w:r>
          </w:p>
          <w:p w:rsidR="00FB48FC" w:rsidRPr="00443478" w:rsidRDefault="00FB48FC" w:rsidP="00106D2B">
            <w:r w:rsidRPr="00443478">
              <w:t>Информация является актуальной и современной</w:t>
            </w:r>
          </w:p>
          <w:p w:rsidR="00FB48FC" w:rsidRPr="00443478" w:rsidRDefault="00FB48FC" w:rsidP="00106D2B">
            <w:r w:rsidRPr="00443478">
              <w:t>Ключевые слова в тексте выделены</w:t>
            </w:r>
          </w:p>
        </w:tc>
      </w:tr>
      <w:bookmarkEnd w:id="7"/>
    </w:tbl>
    <w:p w:rsidR="00106D2B" w:rsidRDefault="00106D2B" w:rsidP="00971988">
      <w:pPr>
        <w:ind w:firstLine="709"/>
        <w:jc w:val="both"/>
        <w:rPr>
          <w:b/>
          <w:sz w:val="22"/>
          <w:szCs w:val="22"/>
        </w:rPr>
        <w:sectPr w:rsidR="00106D2B" w:rsidSect="00106D2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13021E" w:rsidRDefault="0094041F" w:rsidP="00B32011">
      <w:pPr>
        <w:pStyle w:val="1"/>
      </w:pPr>
      <w:bookmarkStart w:id="11" w:name="_Toc26795388"/>
      <w:r>
        <w:lastRenderedPageBreak/>
        <w:t>Рекомендуемые и</w:t>
      </w:r>
      <w:r w:rsidR="00CA75F0">
        <w:t>сточники</w:t>
      </w:r>
      <w:bookmarkEnd w:id="11"/>
    </w:p>
    <w:p w:rsidR="00443478" w:rsidRPr="00443478" w:rsidRDefault="00443478" w:rsidP="00443478">
      <w:pPr>
        <w:rPr>
          <w:b/>
          <w:sz w:val="24"/>
          <w:szCs w:val="24"/>
        </w:rPr>
      </w:pPr>
      <w:r w:rsidRPr="00443478">
        <w:rPr>
          <w:b/>
          <w:sz w:val="24"/>
          <w:szCs w:val="24"/>
        </w:rPr>
        <w:t>Основные источники</w:t>
      </w:r>
    </w:p>
    <w:p w:rsidR="00443478" w:rsidRPr="00443478" w:rsidRDefault="00443478" w:rsidP="00443478">
      <w:pPr>
        <w:numPr>
          <w:ilvl w:val="0"/>
          <w:numId w:val="42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443478" w:rsidRPr="00443478" w:rsidRDefault="00443478" w:rsidP="00443478">
      <w:pPr>
        <w:numPr>
          <w:ilvl w:val="0"/>
          <w:numId w:val="42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443478" w:rsidRPr="00443478" w:rsidRDefault="00443478" w:rsidP="00443478">
      <w:pPr>
        <w:numPr>
          <w:ilvl w:val="0"/>
          <w:numId w:val="42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443478" w:rsidRPr="00443478" w:rsidRDefault="00443478" w:rsidP="00443478">
      <w:pPr>
        <w:numPr>
          <w:ilvl w:val="0"/>
          <w:numId w:val="42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443478" w:rsidRPr="00443478" w:rsidRDefault="00443478" w:rsidP="00443478">
      <w:pPr>
        <w:numPr>
          <w:ilvl w:val="0"/>
          <w:numId w:val="42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443478" w:rsidRPr="00443478" w:rsidRDefault="00443478" w:rsidP="00443478">
      <w:pPr>
        <w:numPr>
          <w:ilvl w:val="0"/>
          <w:numId w:val="42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443478" w:rsidRPr="00443478" w:rsidRDefault="00443478" w:rsidP="00443478">
      <w:pPr>
        <w:rPr>
          <w:b/>
          <w:sz w:val="24"/>
          <w:szCs w:val="24"/>
        </w:rPr>
      </w:pPr>
      <w:r w:rsidRPr="00443478">
        <w:rPr>
          <w:b/>
          <w:sz w:val="24"/>
          <w:szCs w:val="24"/>
        </w:rPr>
        <w:t xml:space="preserve">Дополнительные источники 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Астафьева Н.Е., Гаврилова С.А., Цветкова М.С. Информатика и ИКТ. Практикум для профессий и специальностей технического и социально-экономического профилей: учеб</w:t>
      </w:r>
      <w:proofErr w:type="gramStart"/>
      <w:r w:rsidRPr="00443478">
        <w:rPr>
          <w:sz w:val="24"/>
          <w:szCs w:val="24"/>
        </w:rPr>
        <w:t>.</w:t>
      </w:r>
      <w:proofErr w:type="gramEnd"/>
      <w:r w:rsidRPr="00443478">
        <w:rPr>
          <w:sz w:val="24"/>
          <w:szCs w:val="24"/>
        </w:rPr>
        <w:t xml:space="preserve"> </w:t>
      </w:r>
      <w:proofErr w:type="gramStart"/>
      <w:r w:rsidRPr="00443478">
        <w:rPr>
          <w:sz w:val="24"/>
          <w:szCs w:val="24"/>
        </w:rPr>
        <w:t>п</w:t>
      </w:r>
      <w:proofErr w:type="gramEnd"/>
      <w:r w:rsidRPr="00443478">
        <w:rPr>
          <w:sz w:val="24"/>
          <w:szCs w:val="24"/>
        </w:rPr>
        <w:t xml:space="preserve">ос. для </w:t>
      </w:r>
      <w:proofErr w:type="spellStart"/>
      <w:r w:rsidRPr="00443478">
        <w:rPr>
          <w:sz w:val="24"/>
          <w:szCs w:val="24"/>
        </w:rPr>
        <w:t>нач</w:t>
      </w:r>
      <w:proofErr w:type="spellEnd"/>
      <w:r w:rsidRPr="00443478">
        <w:rPr>
          <w:sz w:val="24"/>
          <w:szCs w:val="24"/>
        </w:rPr>
        <w:t xml:space="preserve">. и сред. проф. образования – 2-е издание, стер. – М.: Издательский центр «Академия», 2014. – 272 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rFonts w:eastAsia="TimesNewRomanPSMT"/>
          <w:sz w:val="24"/>
          <w:szCs w:val="24"/>
        </w:rPr>
      </w:pPr>
      <w:proofErr w:type="spellStart"/>
      <w:r w:rsidRPr="00443478">
        <w:rPr>
          <w:rFonts w:eastAsia="TimesNewRomanPSMT"/>
          <w:sz w:val="24"/>
          <w:szCs w:val="24"/>
        </w:rPr>
        <w:t>Гейн</w:t>
      </w:r>
      <w:proofErr w:type="spellEnd"/>
      <w:r w:rsidRPr="00443478">
        <w:rPr>
          <w:rFonts w:eastAsia="TimesNewRomanPSMT"/>
          <w:sz w:val="24"/>
          <w:szCs w:val="24"/>
        </w:rPr>
        <w:t xml:space="preserve"> А.Г. </w:t>
      </w:r>
      <w:r w:rsidRPr="00443478">
        <w:rPr>
          <w:sz w:val="24"/>
          <w:szCs w:val="24"/>
        </w:rPr>
        <w:t xml:space="preserve">Информатика и ИКТ. Задачник-практикум. 10-11 классы: базовый и профильный уровни / </w:t>
      </w:r>
      <w:r w:rsidRPr="00443478">
        <w:rPr>
          <w:rFonts w:eastAsia="TimesNewRomanPSMT"/>
          <w:sz w:val="24"/>
          <w:szCs w:val="24"/>
        </w:rPr>
        <w:t xml:space="preserve">А.Г. </w:t>
      </w:r>
      <w:proofErr w:type="spellStart"/>
      <w:r w:rsidRPr="00443478">
        <w:rPr>
          <w:rFonts w:eastAsia="TimesNewRomanPSMT"/>
          <w:sz w:val="24"/>
          <w:szCs w:val="24"/>
        </w:rPr>
        <w:t>Гейн</w:t>
      </w:r>
      <w:proofErr w:type="spellEnd"/>
      <w:r w:rsidRPr="00443478">
        <w:rPr>
          <w:rFonts w:eastAsia="TimesNewRomanPSMT"/>
          <w:sz w:val="24"/>
          <w:szCs w:val="24"/>
        </w:rPr>
        <w:t xml:space="preserve">. – </w:t>
      </w:r>
      <w:r w:rsidRPr="00443478">
        <w:rPr>
          <w:sz w:val="24"/>
          <w:szCs w:val="24"/>
        </w:rPr>
        <w:t>М.: Просвещение, 2010. – 157 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Грошев А.С. Информатика: лабораторный практикум. – Архангельск: </w:t>
      </w:r>
      <w:proofErr w:type="spellStart"/>
      <w:r w:rsidRPr="00443478">
        <w:rPr>
          <w:sz w:val="24"/>
          <w:szCs w:val="24"/>
        </w:rPr>
        <w:t>Арханг</w:t>
      </w:r>
      <w:proofErr w:type="spellEnd"/>
      <w:r w:rsidRPr="00443478">
        <w:rPr>
          <w:sz w:val="24"/>
          <w:szCs w:val="24"/>
        </w:rPr>
        <w:t xml:space="preserve">. </w:t>
      </w:r>
      <w:proofErr w:type="spellStart"/>
      <w:r w:rsidRPr="00443478">
        <w:rPr>
          <w:sz w:val="24"/>
          <w:szCs w:val="24"/>
        </w:rPr>
        <w:t>гос</w:t>
      </w:r>
      <w:proofErr w:type="spellEnd"/>
      <w:r w:rsidRPr="00443478">
        <w:rPr>
          <w:sz w:val="24"/>
          <w:szCs w:val="24"/>
        </w:rPr>
        <w:t xml:space="preserve">. </w:t>
      </w:r>
      <w:proofErr w:type="spellStart"/>
      <w:r w:rsidRPr="00443478">
        <w:rPr>
          <w:sz w:val="24"/>
          <w:szCs w:val="24"/>
        </w:rPr>
        <w:t>техн</w:t>
      </w:r>
      <w:proofErr w:type="spellEnd"/>
      <w:r w:rsidRPr="00443478">
        <w:rPr>
          <w:sz w:val="24"/>
          <w:szCs w:val="24"/>
        </w:rPr>
        <w:t>. Ун-т, 2012. – 148 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Информатика и ИКТ. Задачник-практикум в 2т. Т. 1 / Л.А. </w:t>
      </w:r>
      <w:proofErr w:type="spellStart"/>
      <w:r w:rsidRPr="00443478">
        <w:rPr>
          <w:sz w:val="24"/>
          <w:szCs w:val="24"/>
        </w:rPr>
        <w:t>Залогова</w:t>
      </w:r>
      <w:proofErr w:type="spellEnd"/>
      <w:r w:rsidRPr="00443478">
        <w:rPr>
          <w:sz w:val="24"/>
          <w:szCs w:val="24"/>
        </w:rPr>
        <w:t xml:space="preserve"> и др. / Под ред. И.Г. Семакина, Е.К. </w:t>
      </w:r>
      <w:proofErr w:type="spellStart"/>
      <w:r w:rsidRPr="00443478">
        <w:rPr>
          <w:sz w:val="24"/>
          <w:szCs w:val="24"/>
        </w:rPr>
        <w:t>Хеннера</w:t>
      </w:r>
      <w:proofErr w:type="spellEnd"/>
      <w:r w:rsidRPr="00443478">
        <w:rPr>
          <w:sz w:val="24"/>
          <w:szCs w:val="24"/>
        </w:rPr>
        <w:t>. – 4-е изд. – М.: БИНОМ. Лаборатория знаний, 2012. – 309 с.: ил.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Информатика и ИКТ. Задачник-практикум в 2т. Т. 2 / Л.А. </w:t>
      </w:r>
      <w:proofErr w:type="spellStart"/>
      <w:r w:rsidRPr="00443478">
        <w:rPr>
          <w:sz w:val="24"/>
          <w:szCs w:val="24"/>
        </w:rPr>
        <w:t>Залогова</w:t>
      </w:r>
      <w:proofErr w:type="spellEnd"/>
      <w:r w:rsidRPr="00443478">
        <w:rPr>
          <w:sz w:val="24"/>
          <w:szCs w:val="24"/>
        </w:rPr>
        <w:t xml:space="preserve"> и др. / Под ред. И.Г. Семакина, Е.К. </w:t>
      </w:r>
      <w:proofErr w:type="spellStart"/>
      <w:r w:rsidRPr="00443478">
        <w:rPr>
          <w:sz w:val="24"/>
          <w:szCs w:val="24"/>
        </w:rPr>
        <w:t>Хеннера</w:t>
      </w:r>
      <w:proofErr w:type="spellEnd"/>
      <w:r w:rsidRPr="00443478">
        <w:rPr>
          <w:sz w:val="24"/>
          <w:szCs w:val="24"/>
        </w:rPr>
        <w:t>. – 4-е изд. – М.: БИНОМ. Лаборатория знаний, 2012. – 294 с.: ил.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Макарова Н.В. Информатика и ИКТ. Практикум по программированию: Учеб. пос. – СПб.: Питер, 2008. – 176 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Михеева Е.В. Практикум по информатике: учеб. Пособие для студ. учреждений сред</w:t>
      </w:r>
      <w:proofErr w:type="gramStart"/>
      <w:r w:rsidRPr="00443478">
        <w:rPr>
          <w:sz w:val="24"/>
          <w:szCs w:val="24"/>
        </w:rPr>
        <w:t>.</w:t>
      </w:r>
      <w:proofErr w:type="gramEnd"/>
      <w:r w:rsidRPr="00443478">
        <w:rPr>
          <w:sz w:val="24"/>
          <w:szCs w:val="24"/>
        </w:rPr>
        <w:t xml:space="preserve"> </w:t>
      </w:r>
      <w:proofErr w:type="gramStart"/>
      <w:r w:rsidRPr="00443478">
        <w:rPr>
          <w:sz w:val="24"/>
          <w:szCs w:val="24"/>
        </w:rPr>
        <w:t>п</w:t>
      </w:r>
      <w:proofErr w:type="gramEnd"/>
      <w:r w:rsidRPr="00443478">
        <w:rPr>
          <w:sz w:val="24"/>
          <w:szCs w:val="24"/>
        </w:rPr>
        <w:t xml:space="preserve">роф. образования. – 7-е изд., стер. – М.: Издательский центр «Академия», 2009. – 192 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Михеева Е.В., Титова О.И. Информатика: учебник для студ. учреждений сред</w:t>
      </w:r>
      <w:proofErr w:type="gramStart"/>
      <w:r w:rsidRPr="00443478">
        <w:rPr>
          <w:sz w:val="24"/>
          <w:szCs w:val="24"/>
        </w:rPr>
        <w:t>.</w:t>
      </w:r>
      <w:proofErr w:type="gramEnd"/>
      <w:r w:rsidRPr="00443478">
        <w:rPr>
          <w:sz w:val="24"/>
          <w:szCs w:val="24"/>
        </w:rPr>
        <w:t xml:space="preserve"> </w:t>
      </w:r>
      <w:proofErr w:type="gramStart"/>
      <w:r w:rsidRPr="00443478">
        <w:rPr>
          <w:sz w:val="24"/>
          <w:szCs w:val="24"/>
        </w:rPr>
        <w:t>п</w:t>
      </w:r>
      <w:proofErr w:type="gramEnd"/>
      <w:r w:rsidRPr="00443478">
        <w:rPr>
          <w:sz w:val="24"/>
          <w:szCs w:val="24"/>
        </w:rPr>
        <w:t>роф. образования. – 3-е изд. – М.: Издательский центр «Академия», 2009. – 352 с.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rFonts w:eastAsia="TimesNewRomanPSMT"/>
          <w:sz w:val="24"/>
          <w:szCs w:val="24"/>
        </w:rPr>
      </w:pPr>
      <w:r w:rsidRPr="00443478">
        <w:rPr>
          <w:rFonts w:eastAsia="TimesNewRoman"/>
          <w:sz w:val="24"/>
          <w:szCs w:val="24"/>
        </w:rPr>
        <w:t xml:space="preserve">Симонович С.В., Евсеев Г.А. Компьютер и уход за ним: практическое руководство по эффективному обслуживанию компьютера. – М.: </w:t>
      </w:r>
      <w:proofErr w:type="spellStart"/>
      <w:r w:rsidRPr="00443478">
        <w:rPr>
          <w:rFonts w:eastAsia="TimesNewRoman"/>
          <w:sz w:val="24"/>
          <w:szCs w:val="24"/>
        </w:rPr>
        <w:t>АСТ-ПРЕСС</w:t>
      </w:r>
      <w:proofErr w:type="spellEnd"/>
      <w:r w:rsidRPr="00443478">
        <w:rPr>
          <w:rFonts w:eastAsia="TimesNewRoman"/>
          <w:sz w:val="24"/>
          <w:szCs w:val="24"/>
        </w:rPr>
        <w:t xml:space="preserve"> КНИГА: Издательство «Развитие», 2011. – 576 </w:t>
      </w:r>
      <w:proofErr w:type="gramStart"/>
      <w:r w:rsidRPr="00443478">
        <w:rPr>
          <w:rFonts w:eastAsia="TimesNewRoman"/>
          <w:sz w:val="24"/>
          <w:szCs w:val="24"/>
        </w:rPr>
        <w:t>с</w:t>
      </w:r>
      <w:proofErr w:type="gramEnd"/>
      <w:r w:rsidRPr="00443478">
        <w:rPr>
          <w:rFonts w:eastAsia="TimesNewRoman"/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Трофимова И.А., Яровая О.В. Информатика в схемах и таблицах. Наглядное пособие. – М.: </w:t>
      </w:r>
      <w:proofErr w:type="spellStart"/>
      <w:r w:rsidRPr="00443478">
        <w:rPr>
          <w:sz w:val="24"/>
          <w:szCs w:val="24"/>
        </w:rPr>
        <w:t>Эксмо</w:t>
      </w:r>
      <w:proofErr w:type="spellEnd"/>
      <w:r w:rsidRPr="00443478">
        <w:rPr>
          <w:sz w:val="24"/>
          <w:szCs w:val="24"/>
        </w:rPr>
        <w:t>, 2010. – 160 с.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proofErr w:type="spellStart"/>
      <w:r w:rsidRPr="00443478">
        <w:rPr>
          <w:sz w:val="24"/>
          <w:szCs w:val="24"/>
        </w:rPr>
        <w:t>Угринович</w:t>
      </w:r>
      <w:proofErr w:type="spellEnd"/>
      <w:r w:rsidRPr="00443478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443478">
        <w:rPr>
          <w:sz w:val="24"/>
          <w:szCs w:val="24"/>
        </w:rPr>
        <w:t>кл</w:t>
      </w:r>
      <w:proofErr w:type="spellEnd"/>
      <w:r w:rsidRPr="00443478">
        <w:rPr>
          <w:sz w:val="24"/>
          <w:szCs w:val="24"/>
        </w:rPr>
        <w:t>. – М.: БИНОМ. Лаборатория знаний, 2008. – 512 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proofErr w:type="spellStart"/>
      <w:r w:rsidRPr="00443478">
        <w:rPr>
          <w:sz w:val="24"/>
          <w:szCs w:val="24"/>
        </w:rPr>
        <w:lastRenderedPageBreak/>
        <w:t>Угринович</w:t>
      </w:r>
      <w:proofErr w:type="spellEnd"/>
      <w:r w:rsidRPr="00443478">
        <w:rPr>
          <w:sz w:val="24"/>
          <w:szCs w:val="24"/>
        </w:rPr>
        <w:t xml:space="preserve"> Н.Д. Практикум по информатике и информационным технологиям Учебное пособие для общеобразовательных учреждений 10-11 </w:t>
      </w:r>
      <w:proofErr w:type="spellStart"/>
      <w:r w:rsidRPr="00443478">
        <w:rPr>
          <w:sz w:val="24"/>
          <w:szCs w:val="24"/>
        </w:rPr>
        <w:t>кл</w:t>
      </w:r>
      <w:proofErr w:type="spellEnd"/>
      <w:r w:rsidRPr="00443478">
        <w:rPr>
          <w:sz w:val="24"/>
          <w:szCs w:val="24"/>
        </w:rPr>
        <w:t xml:space="preserve">. / Н.Д. </w:t>
      </w:r>
      <w:proofErr w:type="spellStart"/>
      <w:r w:rsidRPr="00443478">
        <w:rPr>
          <w:sz w:val="24"/>
          <w:szCs w:val="24"/>
        </w:rPr>
        <w:t>Угринович</w:t>
      </w:r>
      <w:proofErr w:type="spellEnd"/>
      <w:r w:rsidRPr="00443478">
        <w:rPr>
          <w:sz w:val="24"/>
          <w:szCs w:val="24"/>
        </w:rPr>
        <w:t xml:space="preserve">, Л.Л. </w:t>
      </w:r>
      <w:proofErr w:type="spellStart"/>
      <w:r w:rsidRPr="00443478">
        <w:rPr>
          <w:sz w:val="24"/>
          <w:szCs w:val="24"/>
        </w:rPr>
        <w:t>Босова</w:t>
      </w:r>
      <w:proofErr w:type="spellEnd"/>
      <w:r w:rsidRPr="00443478">
        <w:rPr>
          <w:sz w:val="24"/>
          <w:szCs w:val="24"/>
        </w:rPr>
        <w:t xml:space="preserve">, Н.И. Михайлова. – </w:t>
      </w:r>
      <w:proofErr w:type="spellStart"/>
      <w:r w:rsidRPr="00443478">
        <w:rPr>
          <w:sz w:val="24"/>
          <w:szCs w:val="24"/>
        </w:rPr>
        <w:t>М.:БИНОМ</w:t>
      </w:r>
      <w:proofErr w:type="spellEnd"/>
      <w:r w:rsidRPr="00443478">
        <w:rPr>
          <w:sz w:val="24"/>
          <w:szCs w:val="24"/>
        </w:rPr>
        <w:t>. Лаборатория знаний, 2004. – 394 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rFonts w:eastAsia="TimesNewRoman"/>
          <w:sz w:val="24"/>
          <w:szCs w:val="24"/>
        </w:rPr>
        <w:t xml:space="preserve">Фатеева Н.М. Арифметические и логические основы компьютера: учебно-методические указания / Н.М. Фатеева, О.А. </w:t>
      </w:r>
      <w:proofErr w:type="spellStart"/>
      <w:r w:rsidRPr="00443478">
        <w:rPr>
          <w:rFonts w:eastAsia="TimesNewRoman"/>
          <w:sz w:val="24"/>
          <w:szCs w:val="24"/>
        </w:rPr>
        <w:t>Возилкина</w:t>
      </w:r>
      <w:proofErr w:type="spellEnd"/>
      <w:r w:rsidRPr="00443478">
        <w:rPr>
          <w:rFonts w:eastAsia="TimesNewRoman"/>
          <w:sz w:val="24"/>
          <w:szCs w:val="24"/>
        </w:rPr>
        <w:t xml:space="preserve">, Н.В. </w:t>
      </w:r>
      <w:proofErr w:type="spellStart"/>
      <w:r w:rsidRPr="00443478">
        <w:rPr>
          <w:rFonts w:eastAsia="TimesNewRoman"/>
          <w:sz w:val="24"/>
          <w:szCs w:val="24"/>
        </w:rPr>
        <w:t>Тумбаева</w:t>
      </w:r>
      <w:proofErr w:type="spellEnd"/>
      <w:r w:rsidRPr="00443478">
        <w:rPr>
          <w:rFonts w:eastAsia="TimesNewRoman"/>
          <w:sz w:val="24"/>
          <w:szCs w:val="24"/>
        </w:rPr>
        <w:t xml:space="preserve">. – Барнаул: Изд-во </w:t>
      </w:r>
      <w:proofErr w:type="spellStart"/>
      <w:r w:rsidRPr="00443478">
        <w:rPr>
          <w:rFonts w:eastAsia="TimesNewRoman"/>
          <w:sz w:val="24"/>
          <w:szCs w:val="24"/>
        </w:rPr>
        <w:t>АГАУ</w:t>
      </w:r>
      <w:proofErr w:type="spellEnd"/>
      <w:r w:rsidRPr="00443478">
        <w:rPr>
          <w:rFonts w:eastAsia="TimesNewRoman"/>
          <w:sz w:val="24"/>
          <w:szCs w:val="24"/>
        </w:rPr>
        <w:t xml:space="preserve">, 2008.  – 457 </w:t>
      </w:r>
      <w:proofErr w:type="gramStart"/>
      <w:r w:rsidRPr="00443478">
        <w:rPr>
          <w:rFonts w:eastAsia="TimesNewRoman"/>
          <w:sz w:val="24"/>
          <w:szCs w:val="24"/>
        </w:rPr>
        <w:t>с</w:t>
      </w:r>
      <w:proofErr w:type="gramEnd"/>
      <w:r w:rsidRPr="00443478">
        <w:rPr>
          <w:rFonts w:eastAsia="TimesNewRoman"/>
          <w:sz w:val="24"/>
          <w:szCs w:val="24"/>
        </w:rPr>
        <w:t>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proofErr w:type="spellStart"/>
      <w:r w:rsidRPr="00443478">
        <w:rPr>
          <w:sz w:val="24"/>
          <w:szCs w:val="24"/>
        </w:rPr>
        <w:t>Фуфаев</w:t>
      </w:r>
      <w:proofErr w:type="spellEnd"/>
      <w:r w:rsidRPr="00443478">
        <w:rPr>
          <w:sz w:val="24"/>
          <w:szCs w:val="24"/>
        </w:rPr>
        <w:t xml:space="preserve"> Э.В., </w:t>
      </w:r>
      <w:proofErr w:type="spellStart"/>
      <w:r w:rsidRPr="00443478">
        <w:rPr>
          <w:sz w:val="24"/>
          <w:szCs w:val="24"/>
        </w:rPr>
        <w:t>Фуфаева</w:t>
      </w:r>
      <w:proofErr w:type="spellEnd"/>
      <w:r w:rsidRPr="00443478">
        <w:rPr>
          <w:sz w:val="24"/>
          <w:szCs w:val="24"/>
        </w:rPr>
        <w:t xml:space="preserve"> Л.И. Пакеты прикладных программ. Учебное пособие для студ. учреждений сред. проф. образования 6-е издание. </w:t>
      </w:r>
      <w:proofErr w:type="gramStart"/>
      <w:r w:rsidRPr="00443478">
        <w:rPr>
          <w:sz w:val="24"/>
          <w:szCs w:val="24"/>
        </w:rPr>
        <w:t>–М</w:t>
      </w:r>
      <w:proofErr w:type="gramEnd"/>
      <w:r w:rsidRPr="00443478">
        <w:rPr>
          <w:sz w:val="24"/>
          <w:szCs w:val="24"/>
        </w:rPr>
        <w:t>., 2012. – 352 с.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Цветкова М.С., Великович Л.С. «Информатика и ИКТ». Учебник для </w:t>
      </w:r>
      <w:proofErr w:type="spellStart"/>
      <w:r w:rsidRPr="00443478">
        <w:rPr>
          <w:sz w:val="24"/>
          <w:szCs w:val="24"/>
        </w:rPr>
        <w:t>нач</w:t>
      </w:r>
      <w:proofErr w:type="spellEnd"/>
      <w:r w:rsidRPr="00443478">
        <w:rPr>
          <w:sz w:val="24"/>
          <w:szCs w:val="24"/>
        </w:rPr>
        <w:t>. и сред</w:t>
      </w:r>
      <w:proofErr w:type="gramStart"/>
      <w:r w:rsidRPr="00443478">
        <w:rPr>
          <w:sz w:val="24"/>
          <w:szCs w:val="24"/>
        </w:rPr>
        <w:t>.</w:t>
      </w:r>
      <w:proofErr w:type="gramEnd"/>
      <w:r w:rsidRPr="00443478">
        <w:rPr>
          <w:sz w:val="24"/>
          <w:szCs w:val="24"/>
        </w:rPr>
        <w:t xml:space="preserve"> </w:t>
      </w:r>
      <w:proofErr w:type="gramStart"/>
      <w:r w:rsidRPr="00443478">
        <w:rPr>
          <w:sz w:val="24"/>
          <w:szCs w:val="24"/>
        </w:rPr>
        <w:t>п</w:t>
      </w:r>
      <w:proofErr w:type="gramEnd"/>
      <w:r w:rsidRPr="00443478">
        <w:rPr>
          <w:sz w:val="24"/>
          <w:szCs w:val="24"/>
        </w:rPr>
        <w:t>роф. образования 3-е издание. М., 2012. – 352 с.</w:t>
      </w:r>
    </w:p>
    <w:p w:rsidR="00443478" w:rsidRPr="00443478" w:rsidRDefault="00443478" w:rsidP="00443478">
      <w:pPr>
        <w:numPr>
          <w:ilvl w:val="0"/>
          <w:numId w:val="44"/>
        </w:numPr>
        <w:ind w:left="1"/>
        <w:jc w:val="both"/>
        <w:rPr>
          <w:sz w:val="24"/>
          <w:szCs w:val="24"/>
        </w:rPr>
      </w:pPr>
      <w:r w:rsidRPr="00443478">
        <w:rPr>
          <w:sz w:val="24"/>
          <w:szCs w:val="24"/>
        </w:rPr>
        <w:t>Чуркина Т.Е. Итоговые тесты по информатике. 11 класс. – М. Издательство «Экзамен», 2011. – 271 </w:t>
      </w:r>
      <w:proofErr w:type="gramStart"/>
      <w:r w:rsidRPr="00443478">
        <w:rPr>
          <w:sz w:val="24"/>
          <w:szCs w:val="24"/>
        </w:rPr>
        <w:t>с</w:t>
      </w:r>
      <w:proofErr w:type="gramEnd"/>
      <w:r w:rsidRPr="00443478">
        <w:rPr>
          <w:sz w:val="24"/>
          <w:szCs w:val="24"/>
        </w:rPr>
        <w:t>.</w:t>
      </w:r>
    </w:p>
    <w:p w:rsidR="00443478" w:rsidRPr="00443478" w:rsidRDefault="00443478" w:rsidP="00443478">
      <w:pPr>
        <w:rPr>
          <w:b/>
          <w:sz w:val="24"/>
          <w:szCs w:val="24"/>
        </w:rPr>
      </w:pPr>
      <w:r w:rsidRPr="00443478">
        <w:rPr>
          <w:b/>
          <w:sz w:val="24"/>
          <w:szCs w:val="24"/>
        </w:rPr>
        <w:t>Интернет-ресурсы:</w:t>
      </w:r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Единая коллекция </w:t>
      </w:r>
      <w:proofErr w:type="spellStart"/>
      <w:r w:rsidRPr="00443478">
        <w:rPr>
          <w:sz w:val="24"/>
          <w:szCs w:val="24"/>
        </w:rPr>
        <w:t>ЦОР</w:t>
      </w:r>
      <w:proofErr w:type="spellEnd"/>
      <w:r w:rsidRPr="00443478">
        <w:rPr>
          <w:sz w:val="24"/>
          <w:szCs w:val="24"/>
        </w:rPr>
        <w:t xml:space="preserve"> </w:t>
      </w:r>
      <w:hyperlink r:id="rId9" w:history="1">
        <w:r w:rsidRPr="00443478">
          <w:rPr>
            <w:rStyle w:val="ad"/>
            <w:sz w:val="24"/>
            <w:szCs w:val="24"/>
          </w:rPr>
          <w:t>http://school-collection.edu.ru</w:t>
        </w:r>
      </w:hyperlink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Клавиатурные тренажеры </w:t>
      </w:r>
      <w:hyperlink r:id="rId10" w:history="1">
        <w:r w:rsidRPr="00443478">
          <w:rPr>
            <w:rStyle w:val="ad"/>
            <w:sz w:val="24"/>
            <w:szCs w:val="24"/>
          </w:rPr>
          <w:t>http://freesoft.ru</w:t>
        </w:r>
      </w:hyperlink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Федеральный центр информационно-образовательных ресурсов </w:t>
      </w:r>
      <w:hyperlink r:id="rId11" w:history="1">
        <w:r w:rsidRPr="00443478">
          <w:rPr>
            <w:rStyle w:val="ad"/>
            <w:sz w:val="24"/>
            <w:szCs w:val="24"/>
          </w:rPr>
          <w:t>http://fcior.edu.ru/</w:t>
        </w:r>
      </w:hyperlink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Энциклопедия по информатике </w:t>
      </w:r>
      <w:hyperlink r:id="rId12" w:history="1">
        <w:r w:rsidRPr="00443478">
          <w:rPr>
            <w:rStyle w:val="ad"/>
            <w:sz w:val="24"/>
            <w:szCs w:val="24"/>
          </w:rPr>
          <w:t>http://einf.gym5cheb.ru</w:t>
        </w:r>
      </w:hyperlink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Энциклопедия по информатике </w:t>
      </w:r>
      <w:hyperlink r:id="rId13" w:history="1">
        <w:r w:rsidRPr="00443478">
          <w:rPr>
            <w:rStyle w:val="ad"/>
            <w:sz w:val="24"/>
            <w:szCs w:val="24"/>
          </w:rPr>
          <w:t>http://riit-kit.ru</w:t>
        </w:r>
      </w:hyperlink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hyperlink r:id="rId14" w:history="1">
        <w:r w:rsidRPr="00443478">
          <w:rPr>
            <w:rStyle w:val="ad"/>
            <w:sz w:val="24"/>
            <w:szCs w:val="24"/>
          </w:rPr>
          <w:t>http://www.informika.ru</w:t>
        </w:r>
      </w:hyperlink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Информатика: теория и практика: интернет-версия пособия. – </w:t>
      </w:r>
      <w:hyperlink r:id="rId15" w:history="1">
        <w:r w:rsidRPr="00443478">
          <w:rPr>
            <w:rStyle w:val="ad"/>
            <w:sz w:val="24"/>
            <w:szCs w:val="24"/>
          </w:rPr>
          <w:t>http://www.tomsk.ru/Books/informatica/theory/index.html</w:t>
        </w:r>
      </w:hyperlink>
    </w:p>
    <w:p w:rsidR="00443478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r w:rsidRPr="00443478">
        <w:rPr>
          <w:sz w:val="24"/>
          <w:szCs w:val="24"/>
        </w:rPr>
        <w:t xml:space="preserve">Лекции по архитектуре ЭВМ. – </w:t>
      </w:r>
      <w:hyperlink r:id="rId16" w:history="1">
        <w:r w:rsidRPr="00443478">
          <w:rPr>
            <w:rStyle w:val="ad"/>
            <w:rFonts w:eastAsia="TimesNewRoman"/>
            <w:sz w:val="24"/>
            <w:szCs w:val="24"/>
          </w:rPr>
          <w:t>http://irodov.nm.ru/</w:t>
        </w:r>
      </w:hyperlink>
    </w:p>
    <w:p w:rsidR="0094041F" w:rsidRPr="00443478" w:rsidRDefault="00443478" w:rsidP="00443478">
      <w:pPr>
        <w:numPr>
          <w:ilvl w:val="0"/>
          <w:numId w:val="45"/>
        </w:numPr>
        <w:jc w:val="both"/>
        <w:rPr>
          <w:sz w:val="24"/>
          <w:szCs w:val="24"/>
        </w:rPr>
      </w:pPr>
      <w:proofErr w:type="spellStart"/>
      <w:r w:rsidRPr="00443478">
        <w:rPr>
          <w:sz w:val="24"/>
          <w:szCs w:val="24"/>
        </w:rPr>
        <w:t>ЭОР</w:t>
      </w:r>
      <w:proofErr w:type="spellEnd"/>
      <w:r w:rsidRPr="00443478">
        <w:rPr>
          <w:sz w:val="24"/>
          <w:szCs w:val="24"/>
        </w:rPr>
        <w:t xml:space="preserve"> на </w:t>
      </w:r>
      <w:proofErr w:type="spellStart"/>
      <w:r w:rsidRPr="00443478">
        <w:rPr>
          <w:sz w:val="24"/>
          <w:szCs w:val="24"/>
        </w:rPr>
        <w:t>CD</w:t>
      </w:r>
      <w:proofErr w:type="spellEnd"/>
      <w:r w:rsidRPr="00443478">
        <w:rPr>
          <w:sz w:val="24"/>
          <w:szCs w:val="24"/>
        </w:rPr>
        <w:t xml:space="preserve"> к методическому пособию Н.Д. </w:t>
      </w:r>
      <w:proofErr w:type="spellStart"/>
      <w:r w:rsidRPr="00443478">
        <w:rPr>
          <w:sz w:val="24"/>
          <w:szCs w:val="24"/>
        </w:rPr>
        <w:t>Угринович</w:t>
      </w:r>
      <w:proofErr w:type="spellEnd"/>
      <w:r w:rsidRPr="00443478">
        <w:rPr>
          <w:sz w:val="24"/>
          <w:szCs w:val="24"/>
        </w:rPr>
        <w:t xml:space="preserve"> «Информатика и ИКТ 10-11 классы. </w:t>
      </w:r>
    </w:p>
    <w:sectPr w:rsidR="0094041F" w:rsidRPr="00443478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4E" w:rsidRDefault="00FF4B4E" w:rsidP="000B37EA">
      <w:r>
        <w:separator/>
      </w:r>
    </w:p>
  </w:endnote>
  <w:endnote w:type="continuationSeparator" w:id="0">
    <w:p w:rsidR="00FF4B4E" w:rsidRDefault="00FF4B4E" w:rsidP="000B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0" w:rsidRDefault="008C724E" w:rsidP="00C04060">
    <w:pPr>
      <w:pStyle w:val="a7"/>
      <w:jc w:val="center"/>
    </w:pPr>
    <w:fldSimple w:instr="PAGE   \* MERGEFORMAT">
      <w:r w:rsidR="00443478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4E" w:rsidRDefault="00FF4B4E" w:rsidP="000B37EA">
      <w:r>
        <w:separator/>
      </w:r>
    </w:p>
  </w:footnote>
  <w:footnote w:type="continuationSeparator" w:id="0">
    <w:p w:rsidR="00FF4B4E" w:rsidRDefault="00FF4B4E" w:rsidP="000B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5856"/>
    <w:multiLevelType w:val="hybridMultilevel"/>
    <w:tmpl w:val="2228C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E6186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6B3D0A"/>
    <w:multiLevelType w:val="hybridMultilevel"/>
    <w:tmpl w:val="D6588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C2E7E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13502"/>
    <w:multiLevelType w:val="hybridMultilevel"/>
    <w:tmpl w:val="948E8A1A"/>
    <w:lvl w:ilvl="0" w:tplc="C700BF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50F39"/>
    <w:multiLevelType w:val="hybridMultilevel"/>
    <w:tmpl w:val="7152CB36"/>
    <w:lvl w:ilvl="0" w:tplc="C700BF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692A26"/>
    <w:multiLevelType w:val="hybridMultilevel"/>
    <w:tmpl w:val="54FE0EB2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6"/>
  </w:num>
  <w:num w:numId="5">
    <w:abstractNumId w:val="6"/>
  </w:num>
  <w:num w:numId="6">
    <w:abstractNumId w:val="37"/>
  </w:num>
  <w:num w:numId="7">
    <w:abstractNumId w:val="41"/>
  </w:num>
  <w:num w:numId="8">
    <w:abstractNumId w:val="34"/>
  </w:num>
  <w:num w:numId="9">
    <w:abstractNumId w:val="40"/>
  </w:num>
  <w:num w:numId="10">
    <w:abstractNumId w:val="2"/>
  </w:num>
  <w:num w:numId="11">
    <w:abstractNumId w:val="31"/>
  </w:num>
  <w:num w:numId="12">
    <w:abstractNumId w:val="25"/>
  </w:num>
  <w:num w:numId="13">
    <w:abstractNumId w:val="44"/>
  </w:num>
  <w:num w:numId="14">
    <w:abstractNumId w:val="30"/>
  </w:num>
  <w:num w:numId="15">
    <w:abstractNumId w:val="14"/>
  </w:num>
  <w:num w:numId="16">
    <w:abstractNumId w:val="21"/>
  </w:num>
  <w:num w:numId="17">
    <w:abstractNumId w:val="1"/>
  </w:num>
  <w:num w:numId="18">
    <w:abstractNumId w:val="4"/>
  </w:num>
  <w:num w:numId="19">
    <w:abstractNumId w:val="39"/>
  </w:num>
  <w:num w:numId="20">
    <w:abstractNumId w:val="18"/>
  </w:num>
  <w:num w:numId="21">
    <w:abstractNumId w:val="20"/>
  </w:num>
  <w:num w:numId="22">
    <w:abstractNumId w:val="13"/>
  </w:num>
  <w:num w:numId="23">
    <w:abstractNumId w:val="28"/>
  </w:num>
  <w:num w:numId="24">
    <w:abstractNumId w:val="12"/>
  </w:num>
  <w:num w:numId="25">
    <w:abstractNumId w:val="29"/>
  </w:num>
  <w:num w:numId="26">
    <w:abstractNumId w:val="27"/>
  </w:num>
  <w:num w:numId="27">
    <w:abstractNumId w:val="17"/>
  </w:num>
  <w:num w:numId="28">
    <w:abstractNumId w:val="7"/>
  </w:num>
  <w:num w:numId="29">
    <w:abstractNumId w:val="42"/>
  </w:num>
  <w:num w:numId="30">
    <w:abstractNumId w:val="35"/>
  </w:num>
  <w:num w:numId="31">
    <w:abstractNumId w:val="15"/>
  </w:num>
  <w:num w:numId="32">
    <w:abstractNumId w:val="9"/>
  </w:num>
  <w:num w:numId="33">
    <w:abstractNumId w:val="5"/>
  </w:num>
  <w:num w:numId="34">
    <w:abstractNumId w:val="32"/>
  </w:num>
  <w:num w:numId="35">
    <w:abstractNumId w:val="19"/>
  </w:num>
  <w:num w:numId="36">
    <w:abstractNumId w:val="11"/>
  </w:num>
  <w:num w:numId="37">
    <w:abstractNumId w:val="36"/>
  </w:num>
  <w:num w:numId="38">
    <w:abstractNumId w:val="16"/>
  </w:num>
  <w:num w:numId="39">
    <w:abstractNumId w:val="3"/>
  </w:num>
  <w:num w:numId="40">
    <w:abstractNumId w:val="24"/>
  </w:num>
  <w:num w:numId="41">
    <w:abstractNumId w:val="38"/>
  </w:num>
  <w:num w:numId="42">
    <w:abstractNumId w:val="33"/>
  </w:num>
  <w:num w:numId="43">
    <w:abstractNumId w:val="23"/>
  </w:num>
  <w:num w:numId="44">
    <w:abstractNumId w:val="22"/>
  </w:num>
  <w:num w:numId="45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29"/>
    <w:rsid w:val="0000001E"/>
    <w:rsid w:val="000050CB"/>
    <w:rsid w:val="00026B61"/>
    <w:rsid w:val="00032B1E"/>
    <w:rsid w:val="000458F8"/>
    <w:rsid w:val="000B37EA"/>
    <w:rsid w:val="000C1AA9"/>
    <w:rsid w:val="000D2E9F"/>
    <w:rsid w:val="000D77D9"/>
    <w:rsid w:val="000E17F9"/>
    <w:rsid w:val="000E1CD0"/>
    <w:rsid w:val="00106D2B"/>
    <w:rsid w:val="00116967"/>
    <w:rsid w:val="00116CB5"/>
    <w:rsid w:val="00127068"/>
    <w:rsid w:val="0013021E"/>
    <w:rsid w:val="00195928"/>
    <w:rsid w:val="001C3E2F"/>
    <w:rsid w:val="001E2C68"/>
    <w:rsid w:val="001E5B11"/>
    <w:rsid w:val="00214601"/>
    <w:rsid w:val="00224A0E"/>
    <w:rsid w:val="0028383D"/>
    <w:rsid w:val="00286148"/>
    <w:rsid w:val="002E7A5D"/>
    <w:rsid w:val="002F2938"/>
    <w:rsid w:val="00312AF2"/>
    <w:rsid w:val="00323BC5"/>
    <w:rsid w:val="00352A36"/>
    <w:rsid w:val="00356246"/>
    <w:rsid w:val="00373253"/>
    <w:rsid w:val="00375DF2"/>
    <w:rsid w:val="00391923"/>
    <w:rsid w:val="003C5970"/>
    <w:rsid w:val="003C5B45"/>
    <w:rsid w:val="003D57D7"/>
    <w:rsid w:val="00420AF2"/>
    <w:rsid w:val="00421820"/>
    <w:rsid w:val="00443478"/>
    <w:rsid w:val="00472570"/>
    <w:rsid w:val="00512343"/>
    <w:rsid w:val="0053030C"/>
    <w:rsid w:val="00532768"/>
    <w:rsid w:val="00537DAE"/>
    <w:rsid w:val="00544A1D"/>
    <w:rsid w:val="00580C45"/>
    <w:rsid w:val="005C3C40"/>
    <w:rsid w:val="005C6546"/>
    <w:rsid w:val="005F7209"/>
    <w:rsid w:val="00611937"/>
    <w:rsid w:val="00634368"/>
    <w:rsid w:val="00651011"/>
    <w:rsid w:val="006525A1"/>
    <w:rsid w:val="00660A97"/>
    <w:rsid w:val="006D405A"/>
    <w:rsid w:val="006D442D"/>
    <w:rsid w:val="006F1D05"/>
    <w:rsid w:val="00740D66"/>
    <w:rsid w:val="00741AF1"/>
    <w:rsid w:val="007632CF"/>
    <w:rsid w:val="007736E9"/>
    <w:rsid w:val="00774E36"/>
    <w:rsid w:val="007A32B0"/>
    <w:rsid w:val="007B082F"/>
    <w:rsid w:val="007F25FB"/>
    <w:rsid w:val="008005A0"/>
    <w:rsid w:val="00851F4A"/>
    <w:rsid w:val="008673F8"/>
    <w:rsid w:val="00884A45"/>
    <w:rsid w:val="008A3EFD"/>
    <w:rsid w:val="008C629E"/>
    <w:rsid w:val="008C724E"/>
    <w:rsid w:val="008F1C09"/>
    <w:rsid w:val="0094041F"/>
    <w:rsid w:val="00971988"/>
    <w:rsid w:val="009949B7"/>
    <w:rsid w:val="009A3CC5"/>
    <w:rsid w:val="009D6DA9"/>
    <w:rsid w:val="00A205D1"/>
    <w:rsid w:val="00A34688"/>
    <w:rsid w:val="00A91B43"/>
    <w:rsid w:val="00AB6D5E"/>
    <w:rsid w:val="00AC2DC5"/>
    <w:rsid w:val="00AE3594"/>
    <w:rsid w:val="00AE7828"/>
    <w:rsid w:val="00B172CE"/>
    <w:rsid w:val="00B20674"/>
    <w:rsid w:val="00B32011"/>
    <w:rsid w:val="00B37CA4"/>
    <w:rsid w:val="00B51337"/>
    <w:rsid w:val="00B520AD"/>
    <w:rsid w:val="00BA4D3B"/>
    <w:rsid w:val="00BC7980"/>
    <w:rsid w:val="00BF2E97"/>
    <w:rsid w:val="00C04060"/>
    <w:rsid w:val="00C15612"/>
    <w:rsid w:val="00C311D2"/>
    <w:rsid w:val="00C41E93"/>
    <w:rsid w:val="00C43584"/>
    <w:rsid w:val="00C67092"/>
    <w:rsid w:val="00CA139D"/>
    <w:rsid w:val="00CA64E7"/>
    <w:rsid w:val="00CA75F0"/>
    <w:rsid w:val="00CC67DE"/>
    <w:rsid w:val="00CE36FA"/>
    <w:rsid w:val="00D005F0"/>
    <w:rsid w:val="00D10A9C"/>
    <w:rsid w:val="00D23DA5"/>
    <w:rsid w:val="00D4660C"/>
    <w:rsid w:val="00D52960"/>
    <w:rsid w:val="00D574D8"/>
    <w:rsid w:val="00D6738D"/>
    <w:rsid w:val="00DA3218"/>
    <w:rsid w:val="00DC630E"/>
    <w:rsid w:val="00DE45CF"/>
    <w:rsid w:val="00E12F26"/>
    <w:rsid w:val="00E2157E"/>
    <w:rsid w:val="00E315E4"/>
    <w:rsid w:val="00E74D25"/>
    <w:rsid w:val="00ED5181"/>
    <w:rsid w:val="00EF73B4"/>
    <w:rsid w:val="00F01DD0"/>
    <w:rsid w:val="00F10729"/>
    <w:rsid w:val="00F317AB"/>
    <w:rsid w:val="00F37AE7"/>
    <w:rsid w:val="00F50003"/>
    <w:rsid w:val="00F651C3"/>
    <w:rsid w:val="00F9020A"/>
    <w:rsid w:val="00FA2195"/>
    <w:rsid w:val="00FA3460"/>
    <w:rsid w:val="00FB48FC"/>
    <w:rsid w:val="00FC0DF9"/>
    <w:rsid w:val="00FE1679"/>
    <w:rsid w:val="00FF0CA0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5970"/>
  </w:style>
  <w:style w:type="paragraph" w:styleId="1">
    <w:name w:val="heading 1"/>
    <w:basedOn w:val="a"/>
    <w:next w:val="a"/>
    <w:autoRedefine/>
    <w:rsid w:val="00127068"/>
    <w:pPr>
      <w:widowControl w:val="0"/>
      <w:autoSpaceDE w:val="0"/>
      <w:autoSpaceDN w:val="0"/>
      <w:adjustRightInd w:val="0"/>
      <w:spacing w:after="240" w:line="360" w:lineRule="auto"/>
      <w:ind w:firstLine="709"/>
      <w:jc w:val="center"/>
      <w:outlineLvl w:val="0"/>
    </w:pPr>
    <w:rPr>
      <w:rFonts w:cs="Arial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32011"/>
    <w:pPr>
      <w:keepNext/>
      <w:spacing w:before="120" w:after="120"/>
      <w:ind w:firstLine="709"/>
      <w:jc w:val="both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  <w:rPr>
      <w:color w:val="000080"/>
    </w:rPr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0B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127068"/>
    <w:pPr>
      <w:spacing w:line="360" w:lineRule="auto"/>
    </w:pPr>
    <w:rPr>
      <w:sz w:val="28"/>
    </w:r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B32011"/>
    <w:rPr>
      <w:b/>
      <w:bCs/>
      <w:iCs/>
      <w:sz w:val="24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27068"/>
    <w:pPr>
      <w:spacing w:line="360" w:lineRule="auto"/>
      <w:ind w:left="19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iit-k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inf.gym5che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rodov.n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msk.ru/Books/informatica/theory/index.html" TargetMode="External"/><Relationship Id="rId10" Type="http://schemas.openxmlformats.org/officeDocument/2006/relationships/hyperlink" Target="http://freeso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7524E-B5DF-4C36-BDAC-A3C11BB6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42102</CharactersWithSpaces>
  <SharedDoc>false</SharedDoc>
  <HLinks>
    <vt:vector size="72" baseType="variant">
      <vt:variant>
        <vt:i4>2031628</vt:i4>
      </vt:variant>
      <vt:variant>
        <vt:i4>51</vt:i4>
      </vt:variant>
      <vt:variant>
        <vt:i4>0</vt:i4>
      </vt:variant>
      <vt:variant>
        <vt:i4>5</vt:i4>
      </vt:variant>
      <vt:variant>
        <vt:lpwstr>http://www.metod-kopilka.ru/page-2-1-4-4.html</vt:lpwstr>
      </vt:variant>
      <vt:variant>
        <vt:lpwstr/>
      </vt:variant>
      <vt:variant>
        <vt:i4>196620</vt:i4>
      </vt:variant>
      <vt:variant>
        <vt:i4>48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http://riit-kit.ru/</vt:lpwstr>
      </vt:variant>
      <vt:variant>
        <vt:lpwstr/>
      </vt:variant>
      <vt:variant>
        <vt:i4>1376337</vt:i4>
      </vt:variant>
      <vt:variant>
        <vt:i4>42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720960</vt:i4>
      </vt:variant>
      <vt:variant>
        <vt:i4>33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_Toc26795388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_Toc26795387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_Toc26795386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_Toc26795385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_Toc26795384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user8</cp:lastModifiedBy>
  <cp:revision>7</cp:revision>
  <cp:lastPrinted>2019-12-10T08:54:00Z</cp:lastPrinted>
  <dcterms:created xsi:type="dcterms:W3CDTF">2019-12-10T08:22:00Z</dcterms:created>
  <dcterms:modified xsi:type="dcterms:W3CDTF">2020-02-28T08:46:00Z</dcterms:modified>
</cp:coreProperties>
</file>